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50"/>
        <w:tblW w:w="9987" w:type="dxa"/>
        <w:tblLayout w:type="fixed"/>
        <w:tblLook w:val="0000" w:firstRow="0" w:lastRow="0" w:firstColumn="0" w:lastColumn="0" w:noHBand="0" w:noVBand="0"/>
      </w:tblPr>
      <w:tblGrid>
        <w:gridCol w:w="4532"/>
        <w:gridCol w:w="1418"/>
        <w:gridCol w:w="2613"/>
        <w:gridCol w:w="1424"/>
      </w:tblGrid>
      <w:tr w:rsidR="007D7502" w:rsidRPr="000E64D2" w14:paraId="561B851F" w14:textId="77777777" w:rsidTr="0012398A">
        <w:trPr>
          <w:trHeight w:val="397"/>
        </w:trPr>
        <w:tc>
          <w:tcPr>
            <w:tcW w:w="4532" w:type="dxa"/>
            <w:vMerge w:val="restart"/>
          </w:tcPr>
          <w:p w14:paraId="7450A3E8" w14:textId="431119F9" w:rsidR="007D7502" w:rsidRPr="000E64D2" w:rsidRDefault="00E40958" w:rsidP="007D7502">
            <w:pPr>
              <w:spacing w:after="0" w:line="216" w:lineRule="auto"/>
              <w:ind w:left="0" w:firstLine="0"/>
              <w:jc w:val="left"/>
              <w:rPr>
                <w:rFonts w:eastAsia="Calibri"/>
                <w:noProof/>
                <w:color w:val="auto"/>
                <w:szCs w:val="28"/>
                <w:lang w:eastAsia="en-US"/>
              </w:rPr>
            </w:pPr>
            <w:r>
              <w:rPr>
                <w:rFonts w:eastAsia="Calibri"/>
                <w:noProof/>
                <w:color w:val="auto"/>
                <w:szCs w:val="28"/>
                <w:lang w:eastAsia="en-US"/>
              </w:rPr>
              <w:t xml:space="preserve">  </w:t>
            </w:r>
          </w:p>
        </w:tc>
        <w:tc>
          <w:tcPr>
            <w:tcW w:w="1418" w:type="dxa"/>
            <w:vMerge w:val="restart"/>
          </w:tcPr>
          <w:p w14:paraId="54ACEC0C" w14:textId="77777777" w:rsidR="007D7502" w:rsidRPr="000E64D2" w:rsidRDefault="007D7502" w:rsidP="007D7502">
            <w:pPr>
              <w:spacing w:after="0" w:line="216" w:lineRule="auto"/>
              <w:ind w:left="0" w:firstLine="0"/>
              <w:jc w:val="center"/>
              <w:rPr>
                <w:rFonts w:eastAsia="Calibri"/>
                <w:noProof/>
                <w:color w:val="auto"/>
                <w:szCs w:val="28"/>
                <w:lang w:eastAsia="en-US"/>
              </w:rPr>
            </w:pPr>
            <w:r w:rsidRPr="000E64D2">
              <w:rPr>
                <w:rFonts w:ascii="Calibri" w:eastAsia="Calibri" w:hAnsi="Calibri"/>
                <w:noProof/>
                <w:color w:val="auto"/>
                <w:szCs w:val="28"/>
              </w:rPr>
              <w:drawing>
                <wp:inline distT="0" distB="0" distL="0" distR="0" wp14:anchorId="3F4A7026" wp14:editId="25BD404B">
                  <wp:extent cx="477297" cy="579706"/>
                  <wp:effectExtent l="0" t="0" r="0" b="0"/>
                  <wp:docPr id="2" name="Рисунок 2" descr="C:\Users\Вышлов\Documents\Утв. герб с. Орлин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ышлов\Documents\Утв. герб с. Орлино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433" cy="590802"/>
                          </a:xfrm>
                          <a:prstGeom prst="rect">
                            <a:avLst/>
                          </a:prstGeom>
                          <a:noFill/>
                          <a:ln>
                            <a:noFill/>
                          </a:ln>
                        </pic:spPr>
                      </pic:pic>
                    </a:graphicData>
                  </a:graphic>
                </wp:inline>
              </w:drawing>
            </w:r>
          </w:p>
        </w:tc>
        <w:tc>
          <w:tcPr>
            <w:tcW w:w="2613" w:type="dxa"/>
            <w:vMerge w:val="restart"/>
          </w:tcPr>
          <w:p w14:paraId="08E87070" w14:textId="77777777" w:rsidR="007D7502" w:rsidRPr="000E64D2" w:rsidRDefault="007D7502" w:rsidP="007D7502">
            <w:pPr>
              <w:spacing w:after="0" w:line="216" w:lineRule="auto"/>
              <w:ind w:left="0" w:firstLine="0"/>
              <w:jc w:val="left"/>
              <w:rPr>
                <w:rFonts w:eastAsia="Calibri"/>
                <w:noProof/>
                <w:color w:val="auto"/>
                <w:szCs w:val="28"/>
                <w:lang w:eastAsia="en-US"/>
              </w:rPr>
            </w:pPr>
          </w:p>
        </w:tc>
        <w:tc>
          <w:tcPr>
            <w:tcW w:w="1424" w:type="dxa"/>
            <w:vAlign w:val="center"/>
          </w:tcPr>
          <w:p w14:paraId="0018E526" w14:textId="77777777" w:rsidR="00812C87" w:rsidRPr="000E64D2" w:rsidRDefault="00812C87" w:rsidP="00B82969">
            <w:pPr>
              <w:spacing w:after="0" w:line="216" w:lineRule="auto"/>
              <w:ind w:left="0" w:firstLine="0"/>
              <w:jc w:val="center"/>
              <w:rPr>
                <w:rFonts w:eastAsia="Calibri"/>
                <w:b/>
                <w:noProof/>
                <w:color w:val="auto"/>
                <w:sz w:val="24"/>
                <w:szCs w:val="24"/>
                <w:lang w:eastAsia="en-US"/>
              </w:rPr>
            </w:pPr>
          </w:p>
        </w:tc>
      </w:tr>
      <w:tr w:rsidR="007D7502" w:rsidRPr="000E64D2" w14:paraId="3586F4C6" w14:textId="77777777" w:rsidTr="0012398A">
        <w:trPr>
          <w:trHeight w:val="527"/>
        </w:trPr>
        <w:tc>
          <w:tcPr>
            <w:tcW w:w="4532" w:type="dxa"/>
            <w:vMerge/>
          </w:tcPr>
          <w:p w14:paraId="78CED771" w14:textId="77777777" w:rsidR="007D7502" w:rsidRPr="000E64D2" w:rsidRDefault="007D7502" w:rsidP="007D7502">
            <w:pPr>
              <w:spacing w:after="0" w:line="216" w:lineRule="auto"/>
              <w:ind w:left="0" w:firstLine="0"/>
              <w:jc w:val="left"/>
              <w:rPr>
                <w:rFonts w:eastAsia="Calibri"/>
                <w:noProof/>
                <w:color w:val="auto"/>
                <w:szCs w:val="28"/>
                <w:lang w:eastAsia="en-US"/>
              </w:rPr>
            </w:pPr>
          </w:p>
        </w:tc>
        <w:tc>
          <w:tcPr>
            <w:tcW w:w="1418" w:type="dxa"/>
            <w:vMerge/>
          </w:tcPr>
          <w:p w14:paraId="322C0815" w14:textId="77777777" w:rsidR="007D7502" w:rsidRPr="000E64D2" w:rsidRDefault="007D7502" w:rsidP="007D7502">
            <w:pPr>
              <w:spacing w:after="0" w:line="216" w:lineRule="auto"/>
              <w:ind w:left="0" w:firstLine="0"/>
              <w:jc w:val="left"/>
              <w:rPr>
                <w:rFonts w:eastAsia="Calibri"/>
                <w:noProof/>
                <w:color w:val="auto"/>
                <w:szCs w:val="28"/>
                <w:lang w:eastAsia="en-US"/>
              </w:rPr>
            </w:pPr>
          </w:p>
        </w:tc>
        <w:tc>
          <w:tcPr>
            <w:tcW w:w="2613" w:type="dxa"/>
            <w:vMerge/>
          </w:tcPr>
          <w:p w14:paraId="5E3ED52F" w14:textId="77777777" w:rsidR="007D7502" w:rsidRPr="000E64D2" w:rsidRDefault="007D7502" w:rsidP="007D7502">
            <w:pPr>
              <w:spacing w:after="0" w:line="216" w:lineRule="auto"/>
              <w:ind w:left="0" w:firstLine="0"/>
              <w:jc w:val="left"/>
              <w:rPr>
                <w:rFonts w:eastAsia="Calibri"/>
                <w:noProof/>
                <w:color w:val="auto"/>
                <w:szCs w:val="28"/>
                <w:lang w:eastAsia="en-US"/>
              </w:rPr>
            </w:pPr>
          </w:p>
        </w:tc>
        <w:tc>
          <w:tcPr>
            <w:tcW w:w="1424" w:type="dxa"/>
          </w:tcPr>
          <w:p w14:paraId="2B8557D3" w14:textId="77777777" w:rsidR="007D7502" w:rsidRPr="000E64D2" w:rsidRDefault="007D7502" w:rsidP="007D7502">
            <w:pPr>
              <w:spacing w:after="0" w:line="216" w:lineRule="auto"/>
              <w:ind w:left="0" w:firstLine="0"/>
              <w:jc w:val="left"/>
              <w:rPr>
                <w:rFonts w:eastAsia="Calibri"/>
                <w:noProof/>
                <w:color w:val="auto"/>
                <w:szCs w:val="28"/>
                <w:lang w:eastAsia="en-US"/>
              </w:rPr>
            </w:pPr>
          </w:p>
        </w:tc>
      </w:tr>
      <w:tr w:rsidR="007D7502" w:rsidRPr="000E64D2" w14:paraId="19AC99EE" w14:textId="77777777" w:rsidTr="0012398A">
        <w:trPr>
          <w:trHeight w:val="688"/>
        </w:trPr>
        <w:tc>
          <w:tcPr>
            <w:tcW w:w="9987" w:type="dxa"/>
            <w:gridSpan w:val="4"/>
          </w:tcPr>
          <w:p w14:paraId="15690F79" w14:textId="77777777" w:rsidR="007D7502" w:rsidRPr="000E64D2" w:rsidRDefault="007D7502" w:rsidP="007D7502">
            <w:pPr>
              <w:spacing w:after="0" w:line="216" w:lineRule="auto"/>
              <w:ind w:left="0" w:firstLine="0"/>
              <w:jc w:val="center"/>
              <w:rPr>
                <w:rFonts w:eastAsia="Calibri"/>
                <w:b/>
                <w:noProof/>
                <w:color w:val="auto"/>
                <w:sz w:val="24"/>
                <w:szCs w:val="24"/>
                <w:lang w:eastAsia="en-US"/>
              </w:rPr>
            </w:pPr>
            <w:r w:rsidRPr="000E64D2">
              <w:rPr>
                <w:rFonts w:eastAsia="Calibri"/>
                <w:b/>
                <w:noProof/>
                <w:color w:val="auto"/>
                <w:sz w:val="24"/>
                <w:szCs w:val="24"/>
                <w:lang w:eastAsia="en-US"/>
              </w:rPr>
              <w:t>Местная администрация Орлиновского муниципального округа</w:t>
            </w:r>
          </w:p>
          <w:p w14:paraId="7A8349A1" w14:textId="77777777" w:rsidR="007D7502" w:rsidRPr="000E64D2" w:rsidRDefault="007D7502" w:rsidP="007D7502">
            <w:pPr>
              <w:spacing w:after="0" w:line="216" w:lineRule="auto"/>
              <w:ind w:left="0" w:firstLine="0"/>
              <w:jc w:val="center"/>
              <w:rPr>
                <w:rFonts w:eastAsia="Calibri"/>
                <w:noProof/>
                <w:color w:val="auto"/>
                <w:szCs w:val="28"/>
                <w:lang w:eastAsia="en-US"/>
              </w:rPr>
            </w:pPr>
            <w:r w:rsidRPr="000E64D2">
              <w:rPr>
                <w:rFonts w:eastAsia="Calibri"/>
                <w:b/>
                <w:noProof/>
                <w:color w:val="auto"/>
                <w:sz w:val="24"/>
                <w:szCs w:val="24"/>
                <w:lang w:eastAsia="en-US"/>
              </w:rPr>
              <w:t>города Севастополя</w:t>
            </w:r>
          </w:p>
        </w:tc>
      </w:tr>
      <w:tr w:rsidR="007D7502" w:rsidRPr="000E64D2" w14:paraId="6BA16400" w14:textId="77777777" w:rsidTr="0012398A">
        <w:trPr>
          <w:trHeight w:val="498"/>
        </w:trPr>
        <w:tc>
          <w:tcPr>
            <w:tcW w:w="9987" w:type="dxa"/>
            <w:gridSpan w:val="4"/>
            <w:tcBorders>
              <w:bottom w:val="thickThinLargeGap" w:sz="24" w:space="0" w:color="auto"/>
            </w:tcBorders>
          </w:tcPr>
          <w:p w14:paraId="0D99FD6E" w14:textId="77777777" w:rsidR="007D7502" w:rsidRPr="000E64D2" w:rsidRDefault="007D7502" w:rsidP="007D7502">
            <w:pPr>
              <w:spacing w:after="0" w:line="216" w:lineRule="auto"/>
              <w:ind w:left="0" w:firstLine="0"/>
              <w:jc w:val="center"/>
              <w:rPr>
                <w:rFonts w:eastAsia="Calibri"/>
                <w:noProof/>
                <w:color w:val="auto"/>
                <w:sz w:val="20"/>
                <w:szCs w:val="20"/>
                <w:lang w:eastAsia="en-US"/>
              </w:rPr>
            </w:pPr>
            <w:r w:rsidRPr="000E64D2">
              <w:rPr>
                <w:rFonts w:eastAsia="Calibri"/>
                <w:noProof/>
                <w:color w:val="auto"/>
                <w:sz w:val="20"/>
                <w:szCs w:val="20"/>
                <w:lang w:eastAsia="en-US"/>
              </w:rPr>
              <w:t>299805, г.Севастополь, с.Орлиное, ул.Тюкова Владимира, 42, тел/факс (0692) 63-42-80</w:t>
            </w:r>
          </w:p>
          <w:p w14:paraId="679C20C0" w14:textId="77777777" w:rsidR="007D7502" w:rsidRPr="000E64D2" w:rsidRDefault="007D7502" w:rsidP="007D7502">
            <w:pPr>
              <w:spacing w:after="0" w:line="216" w:lineRule="auto"/>
              <w:ind w:left="0" w:firstLine="0"/>
              <w:jc w:val="center"/>
              <w:rPr>
                <w:rFonts w:eastAsia="Calibri"/>
                <w:noProof/>
                <w:color w:val="auto"/>
                <w:sz w:val="22"/>
                <w:lang w:eastAsia="en-US"/>
              </w:rPr>
            </w:pPr>
            <w:r w:rsidRPr="000E64D2">
              <w:rPr>
                <w:rFonts w:eastAsia="Calibri"/>
                <w:noProof/>
                <w:color w:val="auto"/>
                <w:sz w:val="20"/>
                <w:szCs w:val="20"/>
                <w:lang w:eastAsia="en-US"/>
              </w:rPr>
              <w:t xml:space="preserve">ОГРН 1159204021547      ИНН 9202502063,      сайт: </w:t>
            </w:r>
            <w:r w:rsidRPr="000E64D2">
              <w:rPr>
                <w:rFonts w:eastAsia="Calibri"/>
                <w:noProof/>
                <w:color w:val="auto"/>
                <w:sz w:val="20"/>
                <w:szCs w:val="20"/>
                <w:lang w:val="en-US" w:eastAsia="en-US"/>
              </w:rPr>
              <w:t>www</w:t>
            </w:r>
            <w:r w:rsidRPr="000E64D2">
              <w:rPr>
                <w:rFonts w:eastAsia="Calibri"/>
                <w:noProof/>
                <w:color w:val="auto"/>
                <w:sz w:val="20"/>
                <w:szCs w:val="20"/>
                <w:lang w:eastAsia="en-US"/>
              </w:rPr>
              <w:t>.</w:t>
            </w:r>
            <w:r w:rsidRPr="000E64D2">
              <w:rPr>
                <w:rFonts w:eastAsia="Calibri"/>
                <w:noProof/>
                <w:color w:val="auto"/>
                <w:sz w:val="20"/>
                <w:szCs w:val="20"/>
                <w:lang w:val="en-US" w:eastAsia="en-US"/>
              </w:rPr>
              <w:t>orlinoe</w:t>
            </w:r>
            <w:r w:rsidRPr="000E64D2">
              <w:rPr>
                <w:rFonts w:eastAsia="Calibri"/>
                <w:noProof/>
                <w:color w:val="auto"/>
                <w:sz w:val="20"/>
                <w:szCs w:val="20"/>
                <w:lang w:eastAsia="en-US"/>
              </w:rPr>
              <w:t>.</w:t>
            </w:r>
            <w:r w:rsidRPr="000E64D2">
              <w:rPr>
                <w:rFonts w:eastAsia="Calibri"/>
                <w:noProof/>
                <w:color w:val="auto"/>
                <w:sz w:val="20"/>
                <w:szCs w:val="20"/>
                <w:lang w:val="en-US" w:eastAsia="en-US"/>
              </w:rPr>
              <w:t>info</w:t>
            </w:r>
            <w:r w:rsidRPr="000E64D2">
              <w:rPr>
                <w:rFonts w:eastAsia="Calibri"/>
                <w:noProof/>
                <w:color w:val="auto"/>
                <w:sz w:val="20"/>
                <w:szCs w:val="20"/>
                <w:lang w:eastAsia="en-US"/>
              </w:rPr>
              <w:t xml:space="preserve">      </w:t>
            </w:r>
            <w:r w:rsidRPr="000E64D2">
              <w:rPr>
                <w:rFonts w:eastAsia="Calibri"/>
                <w:noProof/>
                <w:color w:val="auto"/>
                <w:sz w:val="20"/>
                <w:szCs w:val="20"/>
                <w:lang w:val="en-US" w:eastAsia="en-US"/>
              </w:rPr>
              <w:t>e</w:t>
            </w:r>
            <w:r w:rsidRPr="000E64D2">
              <w:rPr>
                <w:rFonts w:eastAsia="Calibri"/>
                <w:noProof/>
                <w:color w:val="auto"/>
                <w:sz w:val="20"/>
                <w:szCs w:val="20"/>
                <w:lang w:eastAsia="en-US"/>
              </w:rPr>
              <w:t>-</w:t>
            </w:r>
            <w:r w:rsidRPr="000E64D2">
              <w:rPr>
                <w:rFonts w:eastAsia="Calibri"/>
                <w:noProof/>
                <w:color w:val="auto"/>
                <w:sz w:val="20"/>
                <w:szCs w:val="20"/>
                <w:lang w:val="en-US" w:eastAsia="en-US"/>
              </w:rPr>
              <w:t>mail</w:t>
            </w:r>
            <w:r w:rsidRPr="000E64D2">
              <w:rPr>
                <w:rFonts w:eastAsia="Calibri"/>
                <w:noProof/>
                <w:color w:val="auto"/>
                <w:sz w:val="20"/>
                <w:szCs w:val="20"/>
                <w:lang w:eastAsia="en-US"/>
              </w:rPr>
              <w:t xml:space="preserve">: </w:t>
            </w:r>
            <w:r w:rsidRPr="000E64D2">
              <w:rPr>
                <w:rFonts w:eastAsia="Calibri"/>
                <w:noProof/>
                <w:color w:val="auto"/>
                <w:sz w:val="20"/>
                <w:szCs w:val="20"/>
                <w:lang w:val="en-US" w:eastAsia="en-US"/>
              </w:rPr>
              <w:t>orlivmo</w:t>
            </w:r>
            <w:r w:rsidRPr="000E64D2">
              <w:rPr>
                <w:rFonts w:eastAsia="Calibri"/>
                <w:noProof/>
                <w:color w:val="auto"/>
                <w:sz w:val="20"/>
                <w:szCs w:val="20"/>
                <w:lang w:eastAsia="en-US"/>
              </w:rPr>
              <w:t>@</w:t>
            </w:r>
            <w:r w:rsidRPr="000E64D2">
              <w:rPr>
                <w:rFonts w:eastAsia="Calibri"/>
                <w:noProof/>
                <w:color w:val="auto"/>
                <w:sz w:val="20"/>
                <w:szCs w:val="20"/>
                <w:lang w:val="en-US" w:eastAsia="en-US"/>
              </w:rPr>
              <w:t>mail</w:t>
            </w:r>
            <w:r w:rsidRPr="000E64D2">
              <w:rPr>
                <w:rFonts w:eastAsia="Calibri"/>
                <w:noProof/>
                <w:color w:val="auto"/>
                <w:sz w:val="20"/>
                <w:szCs w:val="20"/>
                <w:lang w:eastAsia="en-US"/>
              </w:rPr>
              <w:t>.</w:t>
            </w:r>
            <w:r w:rsidRPr="000E64D2">
              <w:rPr>
                <w:rFonts w:eastAsia="Calibri"/>
                <w:noProof/>
                <w:color w:val="auto"/>
                <w:sz w:val="20"/>
                <w:szCs w:val="20"/>
                <w:lang w:val="en-US" w:eastAsia="en-US"/>
              </w:rPr>
              <w:t>ru</w:t>
            </w:r>
            <w:r w:rsidRPr="000E64D2">
              <w:rPr>
                <w:rFonts w:eastAsia="Calibri"/>
                <w:noProof/>
                <w:color w:val="auto"/>
                <w:sz w:val="22"/>
                <w:lang w:eastAsia="en-US"/>
              </w:rPr>
              <w:t xml:space="preserve"> </w:t>
            </w:r>
          </w:p>
        </w:tc>
      </w:tr>
    </w:tbl>
    <w:tbl>
      <w:tblPr>
        <w:tblW w:w="9827" w:type="dxa"/>
        <w:tblInd w:w="24" w:type="dxa"/>
        <w:tblLook w:val="0000" w:firstRow="0" w:lastRow="0" w:firstColumn="0" w:lastColumn="0" w:noHBand="0" w:noVBand="0"/>
      </w:tblPr>
      <w:tblGrid>
        <w:gridCol w:w="2528"/>
        <w:gridCol w:w="1706"/>
        <w:gridCol w:w="1554"/>
        <w:gridCol w:w="2410"/>
        <w:gridCol w:w="1623"/>
        <w:gridCol w:w="6"/>
      </w:tblGrid>
      <w:tr w:rsidR="0012398A" w:rsidRPr="00C277B4" w14:paraId="66DBFF38" w14:textId="77777777" w:rsidTr="007679D7">
        <w:trPr>
          <w:trHeight w:val="1005"/>
        </w:trPr>
        <w:tc>
          <w:tcPr>
            <w:tcW w:w="9827" w:type="dxa"/>
            <w:gridSpan w:val="6"/>
            <w:tcBorders>
              <w:top w:val="thickThinLargeGap" w:sz="24" w:space="0" w:color="auto"/>
            </w:tcBorders>
          </w:tcPr>
          <w:p w14:paraId="37537CFA" w14:textId="77777777" w:rsidR="0012398A" w:rsidRPr="00C00A65" w:rsidRDefault="0012398A" w:rsidP="007679D7">
            <w:pPr>
              <w:spacing w:after="0" w:line="216" w:lineRule="auto"/>
              <w:jc w:val="center"/>
            </w:pPr>
          </w:p>
          <w:p w14:paraId="18EE4EF3" w14:textId="77777777" w:rsidR="0012398A" w:rsidRDefault="0012398A" w:rsidP="007679D7">
            <w:pPr>
              <w:spacing w:after="0" w:line="216" w:lineRule="auto"/>
              <w:jc w:val="center"/>
              <w:rPr>
                <w:b/>
                <w:szCs w:val="28"/>
              </w:rPr>
            </w:pPr>
          </w:p>
          <w:p w14:paraId="095788BD" w14:textId="77777777" w:rsidR="0012398A" w:rsidRDefault="0012398A" w:rsidP="007679D7">
            <w:pPr>
              <w:spacing w:after="0" w:line="240" w:lineRule="auto"/>
              <w:jc w:val="center"/>
              <w:rPr>
                <w:b/>
                <w:sz w:val="32"/>
                <w:szCs w:val="28"/>
              </w:rPr>
            </w:pPr>
            <w:r w:rsidRPr="006E2F29">
              <w:rPr>
                <w:b/>
                <w:bCs/>
                <w:szCs w:val="28"/>
              </w:rPr>
              <w:t>ПОСТАНОВЛЕНИЕ</w:t>
            </w:r>
          </w:p>
          <w:p w14:paraId="7E256092" w14:textId="77777777" w:rsidR="0012398A" w:rsidRPr="006E2F29" w:rsidRDefault="0012398A" w:rsidP="007679D7">
            <w:pPr>
              <w:spacing w:after="0" w:line="240" w:lineRule="auto"/>
              <w:jc w:val="center"/>
              <w:rPr>
                <w:b/>
                <w:sz w:val="24"/>
              </w:rPr>
            </w:pPr>
            <w:r w:rsidRPr="006E2F29">
              <w:rPr>
                <w:b/>
                <w:bCs/>
                <w:sz w:val="24"/>
                <w:szCs w:val="24"/>
              </w:rPr>
              <w:t>Местной администрации Орлиновского муниципального о</w:t>
            </w:r>
            <w:r>
              <w:rPr>
                <w:b/>
                <w:bCs/>
                <w:sz w:val="24"/>
                <w:szCs w:val="24"/>
              </w:rPr>
              <w:t>круга</w:t>
            </w:r>
          </w:p>
          <w:p w14:paraId="7AF6BDCB" w14:textId="77777777" w:rsidR="0012398A" w:rsidRPr="006E2F29" w:rsidRDefault="0012398A" w:rsidP="007679D7">
            <w:pPr>
              <w:tabs>
                <w:tab w:val="left" w:pos="9079"/>
              </w:tabs>
              <w:spacing w:line="240" w:lineRule="auto"/>
              <w:jc w:val="center"/>
              <w:rPr>
                <w:b/>
                <w:bCs/>
                <w:sz w:val="24"/>
                <w:szCs w:val="24"/>
              </w:rPr>
            </w:pPr>
            <w:r w:rsidRPr="006E2F29">
              <w:rPr>
                <w:b/>
                <w:bCs/>
                <w:sz w:val="24"/>
                <w:szCs w:val="24"/>
              </w:rPr>
              <w:t>города Севастополя</w:t>
            </w:r>
          </w:p>
        </w:tc>
      </w:tr>
      <w:tr w:rsidR="0012398A" w:rsidRPr="00C277B4" w14:paraId="08A45240" w14:textId="77777777" w:rsidTr="007679D7">
        <w:trPr>
          <w:trHeight w:val="51"/>
        </w:trPr>
        <w:tc>
          <w:tcPr>
            <w:tcW w:w="9827" w:type="dxa"/>
            <w:gridSpan w:val="6"/>
          </w:tcPr>
          <w:p w14:paraId="20DAE588" w14:textId="77777777" w:rsidR="0012398A" w:rsidRDefault="0012398A" w:rsidP="007679D7">
            <w:pPr>
              <w:spacing w:after="0" w:line="216" w:lineRule="auto"/>
              <w:jc w:val="center"/>
            </w:pPr>
          </w:p>
        </w:tc>
      </w:tr>
      <w:tr w:rsidR="0012398A" w:rsidRPr="00C277B4" w14:paraId="0C47BECC" w14:textId="77777777" w:rsidTr="007679D7">
        <w:trPr>
          <w:gridAfter w:val="1"/>
          <w:wAfter w:w="6" w:type="dxa"/>
          <w:trHeight w:val="148"/>
        </w:trPr>
        <w:tc>
          <w:tcPr>
            <w:tcW w:w="4234" w:type="dxa"/>
            <w:gridSpan w:val="2"/>
          </w:tcPr>
          <w:p w14:paraId="22F40B70" w14:textId="77777777" w:rsidR="0012398A" w:rsidRDefault="0012398A" w:rsidP="007679D7">
            <w:pPr>
              <w:spacing w:after="0" w:line="216" w:lineRule="auto"/>
              <w:jc w:val="center"/>
            </w:pPr>
          </w:p>
        </w:tc>
        <w:tc>
          <w:tcPr>
            <w:tcW w:w="1554" w:type="dxa"/>
            <w:vAlign w:val="center"/>
          </w:tcPr>
          <w:p w14:paraId="07678548" w14:textId="6846A346" w:rsidR="0012398A" w:rsidRDefault="0012398A" w:rsidP="007679D7">
            <w:pPr>
              <w:spacing w:after="0" w:line="216" w:lineRule="auto"/>
              <w:ind w:left="43" w:firstLine="0"/>
              <w:rPr>
                <w:b/>
                <w:szCs w:val="28"/>
              </w:rPr>
            </w:pPr>
            <w:r w:rsidRPr="00B0191E">
              <w:rPr>
                <w:b/>
                <w:szCs w:val="28"/>
              </w:rPr>
              <w:t xml:space="preserve">№ </w:t>
            </w:r>
            <w:r w:rsidR="0072006A">
              <w:rPr>
                <w:b/>
                <w:szCs w:val="28"/>
              </w:rPr>
              <w:t>___</w:t>
            </w:r>
            <w:r>
              <w:rPr>
                <w:b/>
                <w:szCs w:val="28"/>
              </w:rPr>
              <w:t>-ф</w:t>
            </w:r>
          </w:p>
          <w:p w14:paraId="2970DA79" w14:textId="77777777" w:rsidR="0012398A" w:rsidRPr="00B0191E" w:rsidRDefault="0012398A" w:rsidP="007679D7">
            <w:pPr>
              <w:spacing w:after="0" w:line="216" w:lineRule="auto"/>
              <w:ind w:left="43" w:firstLine="0"/>
              <w:rPr>
                <w:b/>
                <w:szCs w:val="28"/>
              </w:rPr>
            </w:pPr>
          </w:p>
        </w:tc>
        <w:tc>
          <w:tcPr>
            <w:tcW w:w="4033" w:type="dxa"/>
            <w:gridSpan w:val="2"/>
          </w:tcPr>
          <w:p w14:paraId="697A1A16" w14:textId="77777777" w:rsidR="0012398A" w:rsidRDefault="0012398A" w:rsidP="007679D7">
            <w:pPr>
              <w:spacing w:after="0" w:line="216" w:lineRule="auto"/>
              <w:jc w:val="center"/>
            </w:pPr>
          </w:p>
        </w:tc>
      </w:tr>
      <w:tr w:rsidR="0012398A" w:rsidRPr="00B0191E" w14:paraId="48B36E78" w14:textId="77777777" w:rsidTr="007679D7">
        <w:trPr>
          <w:trHeight w:val="195"/>
        </w:trPr>
        <w:tc>
          <w:tcPr>
            <w:tcW w:w="2528" w:type="dxa"/>
            <w:vAlign w:val="center"/>
          </w:tcPr>
          <w:p w14:paraId="376F54CD" w14:textId="238CF6EE" w:rsidR="0012398A" w:rsidRPr="00B0191E" w:rsidRDefault="0012398A" w:rsidP="007679D7">
            <w:pPr>
              <w:spacing w:after="0" w:line="216" w:lineRule="auto"/>
              <w:ind w:left="0" w:right="-110" w:firstLine="0"/>
              <w:rPr>
                <w:szCs w:val="28"/>
              </w:rPr>
            </w:pPr>
            <w:r>
              <w:rPr>
                <w:szCs w:val="28"/>
              </w:rPr>
              <w:t>«</w:t>
            </w:r>
            <w:r w:rsidR="0072006A">
              <w:rPr>
                <w:szCs w:val="28"/>
              </w:rPr>
              <w:t>__</w:t>
            </w:r>
            <w:r>
              <w:rPr>
                <w:szCs w:val="28"/>
              </w:rPr>
              <w:t xml:space="preserve">» </w:t>
            </w:r>
            <w:r w:rsidR="0072006A">
              <w:rPr>
                <w:szCs w:val="28"/>
              </w:rPr>
              <w:t>______</w:t>
            </w:r>
            <w:r>
              <w:rPr>
                <w:szCs w:val="28"/>
              </w:rPr>
              <w:t xml:space="preserve"> 2024 г. </w:t>
            </w:r>
          </w:p>
        </w:tc>
        <w:tc>
          <w:tcPr>
            <w:tcW w:w="5670" w:type="dxa"/>
            <w:gridSpan w:val="3"/>
            <w:vAlign w:val="center"/>
          </w:tcPr>
          <w:p w14:paraId="45151B42" w14:textId="77777777" w:rsidR="0012398A" w:rsidRPr="00B0191E" w:rsidRDefault="0012398A" w:rsidP="007679D7">
            <w:pPr>
              <w:spacing w:after="0" w:line="216" w:lineRule="auto"/>
              <w:jc w:val="center"/>
              <w:rPr>
                <w:szCs w:val="28"/>
              </w:rPr>
            </w:pPr>
          </w:p>
        </w:tc>
        <w:tc>
          <w:tcPr>
            <w:tcW w:w="1629" w:type="dxa"/>
            <w:gridSpan w:val="2"/>
            <w:vAlign w:val="center"/>
          </w:tcPr>
          <w:p w14:paraId="55C38433" w14:textId="77777777" w:rsidR="0012398A" w:rsidRPr="00B0191E" w:rsidRDefault="0012398A" w:rsidP="007679D7">
            <w:pPr>
              <w:spacing w:after="0" w:line="216" w:lineRule="auto"/>
              <w:ind w:left="0" w:firstLine="0"/>
              <w:rPr>
                <w:szCs w:val="28"/>
              </w:rPr>
            </w:pPr>
            <w:r>
              <w:rPr>
                <w:szCs w:val="28"/>
              </w:rPr>
              <w:t>с. Орлиное</w:t>
            </w:r>
          </w:p>
        </w:tc>
      </w:tr>
      <w:tr w:rsidR="0012398A" w:rsidRPr="00B0191E" w14:paraId="1FECC041" w14:textId="77777777" w:rsidTr="007679D7">
        <w:trPr>
          <w:trHeight w:val="195"/>
        </w:trPr>
        <w:tc>
          <w:tcPr>
            <w:tcW w:w="2528" w:type="dxa"/>
            <w:vAlign w:val="center"/>
          </w:tcPr>
          <w:p w14:paraId="26A1D88C" w14:textId="77777777" w:rsidR="0012398A" w:rsidRDefault="0012398A" w:rsidP="007679D7">
            <w:pPr>
              <w:spacing w:after="0" w:line="216" w:lineRule="auto"/>
              <w:rPr>
                <w:szCs w:val="28"/>
              </w:rPr>
            </w:pPr>
          </w:p>
        </w:tc>
        <w:tc>
          <w:tcPr>
            <w:tcW w:w="5670" w:type="dxa"/>
            <w:gridSpan w:val="3"/>
            <w:vAlign w:val="center"/>
          </w:tcPr>
          <w:p w14:paraId="29FD3C5E" w14:textId="77777777" w:rsidR="0012398A" w:rsidRPr="00B0191E" w:rsidRDefault="0012398A" w:rsidP="007679D7">
            <w:pPr>
              <w:spacing w:after="0" w:line="216" w:lineRule="auto"/>
              <w:jc w:val="center"/>
              <w:rPr>
                <w:szCs w:val="28"/>
              </w:rPr>
            </w:pPr>
          </w:p>
        </w:tc>
        <w:tc>
          <w:tcPr>
            <w:tcW w:w="1629" w:type="dxa"/>
            <w:gridSpan w:val="2"/>
            <w:vAlign w:val="center"/>
          </w:tcPr>
          <w:p w14:paraId="73019CE4" w14:textId="77777777" w:rsidR="0012398A" w:rsidRDefault="0012398A" w:rsidP="007679D7">
            <w:pPr>
              <w:spacing w:after="0" w:line="216" w:lineRule="auto"/>
              <w:jc w:val="right"/>
              <w:rPr>
                <w:szCs w:val="28"/>
              </w:rPr>
            </w:pPr>
          </w:p>
        </w:tc>
      </w:tr>
    </w:tbl>
    <w:p w14:paraId="589846F8" w14:textId="77777777" w:rsidR="0012398A" w:rsidRDefault="0012398A" w:rsidP="0012398A">
      <w:pPr>
        <w:tabs>
          <w:tab w:val="left" w:pos="9079"/>
        </w:tabs>
        <w:spacing w:line="216" w:lineRule="auto"/>
        <w:rPr>
          <w:b/>
          <w:i/>
          <w:szCs w:val="28"/>
        </w:rPr>
      </w:pPr>
    </w:p>
    <w:p w14:paraId="414C5DD0" w14:textId="77AA63ED" w:rsidR="00ED336F" w:rsidRDefault="0012398A" w:rsidP="00ED336F">
      <w:pPr>
        <w:tabs>
          <w:tab w:val="center" w:pos="567"/>
          <w:tab w:val="center" w:pos="5134"/>
        </w:tabs>
        <w:spacing w:after="0" w:line="240" w:lineRule="atLeast"/>
        <w:ind w:left="0" w:firstLine="0"/>
        <w:jc w:val="left"/>
        <w:rPr>
          <w:i/>
          <w:iCs/>
          <w:szCs w:val="28"/>
        </w:rPr>
      </w:pPr>
      <w:r w:rsidRPr="004B55DC">
        <w:rPr>
          <w:b/>
          <w:i/>
          <w:sz w:val="24"/>
          <w:szCs w:val="24"/>
        </w:rPr>
        <w:t xml:space="preserve"> </w:t>
      </w:r>
      <w:r w:rsidRPr="00ED336F">
        <w:rPr>
          <w:i/>
          <w:iCs/>
          <w:szCs w:val="28"/>
        </w:rPr>
        <w:t xml:space="preserve">Об утверждении муниципальной программы </w:t>
      </w:r>
    </w:p>
    <w:p w14:paraId="09F7C84B" w14:textId="77777777" w:rsidR="00ED336F" w:rsidRDefault="0012398A" w:rsidP="00ED336F">
      <w:pPr>
        <w:tabs>
          <w:tab w:val="center" w:pos="567"/>
          <w:tab w:val="center" w:pos="5134"/>
        </w:tabs>
        <w:spacing w:after="0" w:line="240" w:lineRule="atLeast"/>
        <w:ind w:left="0" w:firstLine="0"/>
        <w:jc w:val="left"/>
        <w:rPr>
          <w:i/>
          <w:szCs w:val="28"/>
        </w:rPr>
      </w:pPr>
      <w:r w:rsidRPr="00ED336F">
        <w:rPr>
          <w:i/>
          <w:szCs w:val="28"/>
        </w:rPr>
        <w:t xml:space="preserve">«Управление муниципальным имуществом </w:t>
      </w:r>
    </w:p>
    <w:p w14:paraId="7C4410A4" w14:textId="77777777" w:rsidR="00ED336F" w:rsidRDefault="0012398A" w:rsidP="00ED336F">
      <w:pPr>
        <w:tabs>
          <w:tab w:val="center" w:pos="567"/>
          <w:tab w:val="center" w:pos="5134"/>
        </w:tabs>
        <w:spacing w:after="0" w:line="240" w:lineRule="atLeast"/>
        <w:ind w:left="0" w:firstLine="0"/>
        <w:jc w:val="left"/>
        <w:rPr>
          <w:i/>
          <w:szCs w:val="28"/>
        </w:rPr>
      </w:pPr>
      <w:r w:rsidRPr="00ED336F">
        <w:rPr>
          <w:i/>
          <w:szCs w:val="28"/>
        </w:rPr>
        <w:t xml:space="preserve">Орлиновского муниципального </w:t>
      </w:r>
      <w:r w:rsidR="00E40958" w:rsidRPr="00ED336F">
        <w:rPr>
          <w:i/>
          <w:szCs w:val="28"/>
        </w:rPr>
        <w:t>округа города</w:t>
      </w:r>
      <w:r w:rsidRPr="00ED336F">
        <w:rPr>
          <w:i/>
          <w:szCs w:val="28"/>
        </w:rPr>
        <w:t xml:space="preserve"> </w:t>
      </w:r>
    </w:p>
    <w:p w14:paraId="64E76B43" w14:textId="5A3F5DB6" w:rsidR="0012398A" w:rsidRPr="00ED336F" w:rsidRDefault="0012398A" w:rsidP="00ED336F">
      <w:pPr>
        <w:tabs>
          <w:tab w:val="center" w:pos="567"/>
          <w:tab w:val="center" w:pos="5134"/>
        </w:tabs>
        <w:spacing w:after="0" w:line="240" w:lineRule="atLeast"/>
        <w:ind w:left="0" w:firstLine="0"/>
        <w:jc w:val="left"/>
        <w:rPr>
          <w:i/>
          <w:noProof/>
          <w:szCs w:val="28"/>
        </w:rPr>
      </w:pPr>
      <w:r w:rsidRPr="00ED336F">
        <w:rPr>
          <w:i/>
          <w:szCs w:val="28"/>
        </w:rPr>
        <w:t xml:space="preserve">Севастополя»  </w:t>
      </w:r>
    </w:p>
    <w:p w14:paraId="1D0ADB02" w14:textId="77777777" w:rsidR="0012398A" w:rsidRPr="00BB20FE" w:rsidRDefault="0012398A" w:rsidP="0012398A">
      <w:pPr>
        <w:pStyle w:val="a8"/>
        <w:tabs>
          <w:tab w:val="left" w:pos="567"/>
        </w:tabs>
        <w:outlineLvl w:val="0"/>
        <w:rPr>
          <w:rFonts w:ascii="Times New Roman" w:hAnsi="Times New Roman"/>
          <w:i/>
          <w:sz w:val="32"/>
          <w:szCs w:val="28"/>
        </w:rPr>
      </w:pPr>
      <w:r w:rsidRPr="00BB20FE">
        <w:rPr>
          <w:rFonts w:ascii="Times New Roman" w:hAnsi="Times New Roman"/>
          <w:i/>
          <w:sz w:val="32"/>
          <w:szCs w:val="28"/>
        </w:rPr>
        <w:tab/>
      </w:r>
      <w:r w:rsidRPr="00BB20FE">
        <w:rPr>
          <w:rFonts w:ascii="Times New Roman" w:hAnsi="Times New Roman"/>
          <w:sz w:val="28"/>
          <w:szCs w:val="28"/>
        </w:rPr>
        <w:tab/>
      </w:r>
      <w:r w:rsidRPr="00BB20FE">
        <w:rPr>
          <w:rFonts w:ascii="Times New Roman" w:hAnsi="Times New Roman"/>
          <w:sz w:val="28"/>
          <w:szCs w:val="28"/>
        </w:rPr>
        <w:tab/>
      </w:r>
    </w:p>
    <w:p w14:paraId="4480A442" w14:textId="77777777" w:rsidR="0012398A" w:rsidRPr="00CD2A0E" w:rsidRDefault="0012398A" w:rsidP="0012398A">
      <w:pPr>
        <w:pStyle w:val="a8"/>
        <w:jc w:val="both"/>
        <w:rPr>
          <w:rFonts w:ascii="Times New Roman" w:hAnsi="Times New Roman"/>
        </w:rPr>
      </w:pPr>
      <w:r w:rsidRPr="00BB20FE">
        <w:rPr>
          <w:rFonts w:ascii="Times New Roman" w:hAnsi="Times New Roman"/>
          <w:sz w:val="28"/>
          <w:szCs w:val="28"/>
        </w:rPr>
        <w:t xml:space="preserve">     </w:t>
      </w:r>
      <w:r>
        <w:rPr>
          <w:rFonts w:ascii="Times New Roman" w:hAnsi="Times New Roman"/>
          <w:sz w:val="28"/>
          <w:szCs w:val="28"/>
        </w:rPr>
        <w:t xml:space="preserve">  </w:t>
      </w:r>
      <w:r w:rsidRPr="00BB20FE">
        <w:rPr>
          <w:rFonts w:ascii="Times New Roman" w:hAnsi="Times New Roman"/>
          <w:sz w:val="24"/>
          <w:szCs w:val="24"/>
        </w:rPr>
        <w:t xml:space="preserve">В  соответствии со статьей 179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Законом города Севастополя от 30.12.2014 № 102-ЗС «О местном самоуправлении в городе Севастополе», Постановлением </w:t>
      </w:r>
      <w:r w:rsidRPr="00F13D94">
        <w:rPr>
          <w:rFonts w:ascii="Times New Roman" w:hAnsi="Times New Roman"/>
          <w:sz w:val="24"/>
          <w:szCs w:val="24"/>
        </w:rPr>
        <w:t>местной администрации Орлиновского муниципального округа города Севастополя</w:t>
      </w:r>
      <w:r w:rsidRPr="00BB20FE">
        <w:rPr>
          <w:rFonts w:ascii="Times New Roman" w:hAnsi="Times New Roman"/>
          <w:sz w:val="24"/>
          <w:szCs w:val="24"/>
        </w:rPr>
        <w:t xml:space="preserve"> от 01.07.2024 № 158-ф «Об утверждении Порядка разработки, реализации и оценке эффективности  муниципальных программ во внутригородском муниципальном образовании города Севастополя Орлиновский муниципальный округ», Уставом внутригородского муниципального образования города Севастополя Орлиновский муниципальный округ, утвержденного решением Совета Орлиновского муниципального округа от 19.02.2021 г. № 13/208, местная администрация Орлиновского муниципального округа города Севастополя</w:t>
      </w:r>
    </w:p>
    <w:p w14:paraId="162A4B3A" w14:textId="77777777" w:rsidR="0012398A" w:rsidRPr="00BB20FE" w:rsidRDefault="0012398A" w:rsidP="0012398A">
      <w:pPr>
        <w:pStyle w:val="a8"/>
        <w:jc w:val="both"/>
      </w:pPr>
    </w:p>
    <w:p w14:paraId="6F949BFA" w14:textId="77777777" w:rsidR="0012398A" w:rsidRPr="00BB20FE" w:rsidRDefault="0012398A" w:rsidP="0012398A">
      <w:pPr>
        <w:tabs>
          <w:tab w:val="left" w:pos="9079"/>
        </w:tabs>
        <w:spacing w:line="216" w:lineRule="auto"/>
        <w:rPr>
          <w:sz w:val="24"/>
          <w:szCs w:val="24"/>
        </w:rPr>
      </w:pPr>
      <w:r w:rsidRPr="00BB20FE">
        <w:rPr>
          <w:sz w:val="24"/>
          <w:szCs w:val="24"/>
        </w:rPr>
        <w:t>ПОСТАНОВЛЯЕТ:</w:t>
      </w:r>
    </w:p>
    <w:p w14:paraId="3330B098" w14:textId="4CB47107" w:rsidR="0012398A" w:rsidRPr="004B55DC" w:rsidRDefault="0012398A" w:rsidP="0012398A">
      <w:pPr>
        <w:pStyle w:val="a3"/>
        <w:widowControl w:val="0"/>
        <w:numPr>
          <w:ilvl w:val="0"/>
          <w:numId w:val="14"/>
        </w:numPr>
        <w:tabs>
          <w:tab w:val="center" w:pos="567"/>
          <w:tab w:val="center" w:pos="5134"/>
        </w:tabs>
        <w:autoSpaceDE w:val="0"/>
        <w:autoSpaceDN w:val="0"/>
        <w:spacing w:before="138" w:after="0" w:line="240" w:lineRule="atLeast"/>
        <w:contextualSpacing w:val="0"/>
        <w:rPr>
          <w:noProof/>
          <w:sz w:val="24"/>
          <w:szCs w:val="24"/>
        </w:rPr>
      </w:pPr>
      <w:r w:rsidRPr="004B55DC">
        <w:rPr>
          <w:sz w:val="24"/>
          <w:szCs w:val="24"/>
        </w:rPr>
        <w:t xml:space="preserve"> Утвердить муниципальную программу «Управление муниципальным имуществом Орлиновского муниципального округа города Севастополя»  </w:t>
      </w:r>
    </w:p>
    <w:p w14:paraId="6DF38AE9" w14:textId="77777777" w:rsidR="0012398A" w:rsidRPr="004B55DC" w:rsidRDefault="0012398A" w:rsidP="0012398A">
      <w:pPr>
        <w:pStyle w:val="a3"/>
        <w:widowControl w:val="0"/>
        <w:numPr>
          <w:ilvl w:val="0"/>
          <w:numId w:val="14"/>
        </w:numPr>
        <w:tabs>
          <w:tab w:val="left" w:pos="9079"/>
        </w:tabs>
        <w:autoSpaceDE w:val="0"/>
        <w:autoSpaceDN w:val="0"/>
        <w:spacing w:after="0" w:line="216" w:lineRule="auto"/>
        <w:contextualSpacing w:val="0"/>
        <w:rPr>
          <w:sz w:val="24"/>
          <w:szCs w:val="24"/>
        </w:rPr>
      </w:pPr>
      <w:r w:rsidRPr="004B55DC">
        <w:rPr>
          <w:sz w:val="24"/>
          <w:szCs w:val="24"/>
        </w:rPr>
        <w:t>Настоящее постановление вступает в силу с момента подписания.</w:t>
      </w:r>
    </w:p>
    <w:p w14:paraId="332508BA" w14:textId="77777777" w:rsidR="0012398A" w:rsidRPr="00BB20FE" w:rsidRDefault="0012398A" w:rsidP="0012398A">
      <w:pPr>
        <w:pStyle w:val="a3"/>
        <w:widowControl w:val="0"/>
        <w:numPr>
          <w:ilvl w:val="0"/>
          <w:numId w:val="14"/>
        </w:numPr>
        <w:tabs>
          <w:tab w:val="left" w:pos="9079"/>
        </w:tabs>
        <w:autoSpaceDE w:val="0"/>
        <w:autoSpaceDN w:val="0"/>
        <w:spacing w:after="0" w:line="216" w:lineRule="auto"/>
        <w:contextualSpacing w:val="0"/>
        <w:rPr>
          <w:sz w:val="24"/>
          <w:szCs w:val="24"/>
        </w:rPr>
      </w:pPr>
      <w:r w:rsidRPr="00BB20FE">
        <w:rPr>
          <w:sz w:val="24"/>
          <w:szCs w:val="24"/>
        </w:rPr>
        <w:t>Разместить настоящее постановление на информационной доске и официальном сайте внутригородского муниципального образования города Севастополя Орлиновский муниципальный округ.</w:t>
      </w:r>
    </w:p>
    <w:p w14:paraId="2ECC999E" w14:textId="77777777" w:rsidR="0012398A" w:rsidRPr="00BB20FE" w:rsidRDefault="0012398A" w:rsidP="0012398A">
      <w:pPr>
        <w:pStyle w:val="a3"/>
        <w:widowControl w:val="0"/>
        <w:numPr>
          <w:ilvl w:val="0"/>
          <w:numId w:val="14"/>
        </w:numPr>
        <w:tabs>
          <w:tab w:val="left" w:pos="9079"/>
        </w:tabs>
        <w:autoSpaceDE w:val="0"/>
        <w:autoSpaceDN w:val="0"/>
        <w:spacing w:after="0" w:line="216" w:lineRule="auto"/>
        <w:contextualSpacing w:val="0"/>
        <w:rPr>
          <w:rFonts w:asciiTheme="minorHAnsi" w:hAnsiTheme="minorHAnsi"/>
          <w:sz w:val="24"/>
          <w:szCs w:val="24"/>
        </w:rPr>
      </w:pPr>
      <w:r w:rsidRPr="00BB20FE">
        <w:rPr>
          <w:sz w:val="24"/>
          <w:szCs w:val="24"/>
        </w:rPr>
        <w:t>Контроль за выполнением настоящего постановления оставляю за собой.</w:t>
      </w:r>
    </w:p>
    <w:p w14:paraId="7A2E1843" w14:textId="77777777" w:rsidR="0012398A" w:rsidRPr="00BB20FE" w:rsidRDefault="0012398A" w:rsidP="0012398A">
      <w:pPr>
        <w:pStyle w:val="a8"/>
        <w:jc w:val="both"/>
        <w:rPr>
          <w:rFonts w:ascii="Times New Roman" w:hAnsi="Times New Roman"/>
          <w:sz w:val="28"/>
          <w:szCs w:val="28"/>
          <w:lang w:bidi="ru-RU"/>
        </w:rPr>
      </w:pPr>
    </w:p>
    <w:p w14:paraId="5565C8AF" w14:textId="77777777" w:rsidR="0012398A" w:rsidRPr="00BB20FE" w:rsidRDefault="0012398A" w:rsidP="0012398A">
      <w:pPr>
        <w:pStyle w:val="a8"/>
        <w:jc w:val="both"/>
        <w:rPr>
          <w:rFonts w:ascii="Times New Roman" w:hAnsi="Times New Roman"/>
          <w:sz w:val="28"/>
          <w:szCs w:val="28"/>
          <w:lang w:bidi="ru-RU"/>
        </w:rPr>
      </w:pPr>
    </w:p>
    <w:p w14:paraId="3CD0D5A3" w14:textId="77777777" w:rsidR="0012398A" w:rsidRDefault="0012398A" w:rsidP="0012398A">
      <w:pPr>
        <w:tabs>
          <w:tab w:val="left" w:pos="9079"/>
        </w:tabs>
        <w:spacing w:after="0" w:line="216" w:lineRule="auto"/>
        <w:rPr>
          <w:b/>
          <w:bCs/>
          <w:i/>
          <w:iCs/>
        </w:rPr>
      </w:pPr>
      <w:r w:rsidRPr="00BB20FE">
        <w:rPr>
          <w:b/>
          <w:bCs/>
          <w:i/>
          <w:iCs/>
        </w:rPr>
        <w:t>Глава МА Орлиновского МО</w:t>
      </w:r>
    </w:p>
    <w:p w14:paraId="32A0B5EB" w14:textId="77777777" w:rsidR="0012398A" w:rsidRPr="00BB20FE" w:rsidRDefault="0012398A" w:rsidP="0012398A">
      <w:pPr>
        <w:tabs>
          <w:tab w:val="left" w:pos="9079"/>
        </w:tabs>
        <w:spacing w:after="0" w:line="216" w:lineRule="auto"/>
        <w:rPr>
          <w:b/>
          <w:bCs/>
          <w:i/>
          <w:iCs/>
        </w:rPr>
      </w:pPr>
      <w:r>
        <w:rPr>
          <w:b/>
          <w:bCs/>
          <w:i/>
          <w:iCs/>
        </w:rPr>
        <w:t xml:space="preserve">города </w:t>
      </w:r>
      <w:r w:rsidRPr="00BB20FE">
        <w:rPr>
          <w:b/>
          <w:bCs/>
          <w:i/>
          <w:iCs/>
        </w:rPr>
        <w:t xml:space="preserve">Севастополя                                                 </w:t>
      </w:r>
      <w:r>
        <w:rPr>
          <w:b/>
          <w:bCs/>
          <w:i/>
          <w:iCs/>
        </w:rPr>
        <w:t xml:space="preserve">                       </w:t>
      </w:r>
      <w:r w:rsidRPr="00BB20FE">
        <w:rPr>
          <w:b/>
          <w:bCs/>
          <w:i/>
          <w:iCs/>
        </w:rPr>
        <w:t xml:space="preserve">   А.И. Богуш </w:t>
      </w:r>
    </w:p>
    <w:p w14:paraId="5A6FBAD5" w14:textId="77777777" w:rsidR="0012398A" w:rsidRDefault="0012398A" w:rsidP="0012398A">
      <w:pPr>
        <w:tabs>
          <w:tab w:val="left" w:pos="9079"/>
        </w:tabs>
        <w:spacing w:after="0" w:line="216" w:lineRule="auto"/>
        <w:rPr>
          <w:b/>
          <w:bCs/>
          <w:i/>
          <w:iCs/>
        </w:rPr>
      </w:pPr>
    </w:p>
    <w:p w14:paraId="0B5F5BA4" w14:textId="77777777" w:rsidR="0012398A" w:rsidRDefault="0012398A" w:rsidP="0012398A">
      <w:pPr>
        <w:tabs>
          <w:tab w:val="left" w:pos="9079"/>
        </w:tabs>
        <w:spacing w:after="0" w:line="216" w:lineRule="auto"/>
        <w:rPr>
          <w:b/>
          <w:bCs/>
          <w:i/>
          <w:iCs/>
        </w:rPr>
      </w:pPr>
    </w:p>
    <w:p w14:paraId="644B6962" w14:textId="77777777" w:rsidR="0012398A" w:rsidRPr="00DC21A8" w:rsidRDefault="0012398A" w:rsidP="0012398A">
      <w:pPr>
        <w:tabs>
          <w:tab w:val="left" w:pos="9079"/>
        </w:tabs>
        <w:spacing w:after="0" w:line="216" w:lineRule="auto"/>
        <w:rPr>
          <w:b/>
          <w:bCs/>
          <w:i/>
          <w:iCs/>
        </w:rPr>
      </w:pPr>
    </w:p>
    <w:p w14:paraId="1C22ED0D" w14:textId="77777777" w:rsidR="006715F1" w:rsidRDefault="006715F1">
      <w:pPr>
        <w:spacing w:after="25" w:line="259" w:lineRule="auto"/>
        <w:ind w:left="2657" w:firstLine="0"/>
        <w:jc w:val="center"/>
        <w:rPr>
          <w:sz w:val="24"/>
        </w:rPr>
      </w:pPr>
    </w:p>
    <w:p w14:paraId="02ECDA2D" w14:textId="77777777" w:rsidR="00755E40" w:rsidRDefault="00755E40">
      <w:pPr>
        <w:spacing w:after="25" w:line="259" w:lineRule="auto"/>
        <w:ind w:left="2657" w:firstLine="0"/>
        <w:jc w:val="center"/>
        <w:rPr>
          <w:sz w:val="24"/>
        </w:rPr>
      </w:pPr>
    </w:p>
    <w:p w14:paraId="537AAAA4" w14:textId="77777777" w:rsidR="003F1C25" w:rsidRPr="0012398A" w:rsidRDefault="000E64D2" w:rsidP="0012398A">
      <w:pPr>
        <w:spacing w:after="0" w:line="240" w:lineRule="atLeast"/>
        <w:ind w:left="5670" w:firstLine="0"/>
        <w:jc w:val="left"/>
        <w:rPr>
          <w:sz w:val="22"/>
        </w:rPr>
      </w:pPr>
      <w:r w:rsidRPr="0012398A">
        <w:rPr>
          <w:sz w:val="22"/>
        </w:rPr>
        <w:t xml:space="preserve">Приложение </w:t>
      </w:r>
    </w:p>
    <w:p w14:paraId="5A8CA145" w14:textId="77777777" w:rsidR="0012398A" w:rsidRPr="0012398A" w:rsidRDefault="000E64D2" w:rsidP="0012398A">
      <w:pPr>
        <w:spacing w:after="0" w:line="240" w:lineRule="atLeast"/>
        <w:ind w:left="5680" w:right="82" w:hanging="10"/>
        <w:jc w:val="left"/>
        <w:rPr>
          <w:sz w:val="22"/>
        </w:rPr>
      </w:pPr>
      <w:r w:rsidRPr="0012398A">
        <w:rPr>
          <w:sz w:val="22"/>
        </w:rPr>
        <w:t xml:space="preserve">к постановлению </w:t>
      </w:r>
      <w:r w:rsidR="00573471" w:rsidRPr="0012398A">
        <w:rPr>
          <w:sz w:val="22"/>
        </w:rPr>
        <w:t xml:space="preserve">МА Орлиновского МО </w:t>
      </w:r>
      <w:r w:rsidRPr="0012398A">
        <w:rPr>
          <w:sz w:val="22"/>
        </w:rPr>
        <w:t xml:space="preserve">города </w:t>
      </w:r>
      <w:r w:rsidR="00573471" w:rsidRPr="0012398A">
        <w:rPr>
          <w:sz w:val="22"/>
        </w:rPr>
        <w:t>Севастополя</w:t>
      </w:r>
    </w:p>
    <w:p w14:paraId="23F13B8F" w14:textId="5DA037E5" w:rsidR="00573471" w:rsidRPr="0012398A" w:rsidRDefault="0012398A" w:rsidP="0012398A">
      <w:pPr>
        <w:spacing w:after="0" w:line="240" w:lineRule="atLeast"/>
        <w:ind w:left="5680" w:right="82" w:hanging="10"/>
        <w:jc w:val="left"/>
        <w:rPr>
          <w:sz w:val="22"/>
        </w:rPr>
      </w:pPr>
      <w:r w:rsidRPr="0012398A">
        <w:rPr>
          <w:sz w:val="22"/>
        </w:rPr>
        <w:t xml:space="preserve"> от </w:t>
      </w:r>
      <w:r w:rsidR="0072006A">
        <w:rPr>
          <w:sz w:val="22"/>
        </w:rPr>
        <w:t>_______</w:t>
      </w:r>
      <w:r w:rsidRPr="0012398A">
        <w:rPr>
          <w:sz w:val="22"/>
        </w:rPr>
        <w:t xml:space="preserve">2024 № </w:t>
      </w:r>
      <w:r w:rsidR="0072006A">
        <w:rPr>
          <w:sz w:val="22"/>
        </w:rPr>
        <w:t>___</w:t>
      </w:r>
      <w:r w:rsidRPr="0012398A">
        <w:rPr>
          <w:sz w:val="22"/>
        </w:rPr>
        <w:t xml:space="preserve">-ф </w:t>
      </w:r>
    </w:p>
    <w:p w14:paraId="7886AF98" w14:textId="77777777" w:rsidR="00755E40" w:rsidRPr="00E02F4D" w:rsidRDefault="00755E40" w:rsidP="0012398A">
      <w:pPr>
        <w:tabs>
          <w:tab w:val="center" w:pos="567"/>
          <w:tab w:val="center" w:pos="5134"/>
        </w:tabs>
        <w:spacing w:after="0" w:line="240" w:lineRule="atLeast"/>
        <w:ind w:left="5670" w:firstLine="0"/>
        <w:jc w:val="left"/>
        <w:rPr>
          <w:i/>
          <w:iCs/>
          <w:sz w:val="22"/>
        </w:rPr>
      </w:pPr>
      <w:r w:rsidRPr="00E02F4D">
        <w:rPr>
          <w:i/>
          <w:iCs/>
          <w:sz w:val="22"/>
        </w:rPr>
        <w:t>Об утверждении муниципальной программы</w:t>
      </w:r>
    </w:p>
    <w:p w14:paraId="620B4178" w14:textId="77777777" w:rsidR="00755E40" w:rsidRPr="00E02F4D" w:rsidRDefault="00755E40" w:rsidP="0012398A">
      <w:pPr>
        <w:tabs>
          <w:tab w:val="center" w:pos="567"/>
          <w:tab w:val="center" w:pos="5134"/>
        </w:tabs>
        <w:spacing w:after="0" w:line="240" w:lineRule="atLeast"/>
        <w:ind w:left="5670" w:firstLine="0"/>
        <w:jc w:val="left"/>
        <w:rPr>
          <w:i/>
          <w:iCs/>
          <w:sz w:val="22"/>
        </w:rPr>
      </w:pPr>
      <w:r w:rsidRPr="00E02F4D">
        <w:rPr>
          <w:i/>
          <w:iCs/>
          <w:sz w:val="22"/>
        </w:rPr>
        <w:t xml:space="preserve">«Управление муниципальным имуществом </w:t>
      </w:r>
    </w:p>
    <w:p w14:paraId="64DB7E1F" w14:textId="77777777" w:rsidR="00755E40" w:rsidRPr="00E02F4D" w:rsidRDefault="00755E40" w:rsidP="0012398A">
      <w:pPr>
        <w:tabs>
          <w:tab w:val="center" w:pos="567"/>
          <w:tab w:val="center" w:pos="5134"/>
        </w:tabs>
        <w:spacing w:after="0" w:line="240" w:lineRule="atLeast"/>
        <w:ind w:left="5670" w:firstLine="0"/>
        <w:jc w:val="left"/>
        <w:rPr>
          <w:i/>
          <w:iCs/>
          <w:sz w:val="22"/>
        </w:rPr>
      </w:pPr>
      <w:r w:rsidRPr="00E02F4D">
        <w:rPr>
          <w:i/>
          <w:iCs/>
          <w:sz w:val="22"/>
        </w:rPr>
        <w:t xml:space="preserve">Орлиновского муниципального округа </w:t>
      </w:r>
    </w:p>
    <w:p w14:paraId="4856DFF8" w14:textId="6168E13A" w:rsidR="00755E40" w:rsidRPr="0012398A" w:rsidRDefault="00755E40" w:rsidP="0012398A">
      <w:pPr>
        <w:tabs>
          <w:tab w:val="center" w:pos="567"/>
          <w:tab w:val="center" w:pos="5134"/>
        </w:tabs>
        <w:spacing w:after="0" w:line="240" w:lineRule="atLeast"/>
        <w:ind w:left="5670" w:firstLine="0"/>
        <w:jc w:val="left"/>
        <w:rPr>
          <w:sz w:val="22"/>
        </w:rPr>
      </w:pPr>
      <w:r w:rsidRPr="00E02F4D">
        <w:rPr>
          <w:i/>
          <w:iCs/>
          <w:sz w:val="22"/>
        </w:rPr>
        <w:t>города Севастополя»</w:t>
      </w:r>
      <w:r w:rsidRPr="0012398A">
        <w:rPr>
          <w:sz w:val="22"/>
        </w:rPr>
        <w:t xml:space="preserve">  </w:t>
      </w:r>
    </w:p>
    <w:p w14:paraId="39EAA1E2" w14:textId="7A374B76" w:rsidR="003F1C25" w:rsidRDefault="003F1C25" w:rsidP="0012398A">
      <w:pPr>
        <w:spacing w:after="0" w:line="240" w:lineRule="atLeast"/>
        <w:ind w:left="1284" w:firstLine="0"/>
        <w:jc w:val="center"/>
      </w:pPr>
    </w:p>
    <w:p w14:paraId="79512F2B" w14:textId="77777777" w:rsidR="003F1C25" w:rsidRDefault="000E64D2">
      <w:pPr>
        <w:spacing w:after="18" w:line="259" w:lineRule="auto"/>
        <w:ind w:left="1284" w:firstLine="0"/>
        <w:jc w:val="center"/>
      </w:pPr>
      <w:r>
        <w:rPr>
          <w:b/>
        </w:rPr>
        <w:t xml:space="preserve"> </w:t>
      </w:r>
    </w:p>
    <w:p w14:paraId="3A8B7D2E" w14:textId="77777777" w:rsidR="003F1C25" w:rsidRDefault="000E64D2">
      <w:pPr>
        <w:spacing w:after="18" w:line="259" w:lineRule="auto"/>
        <w:ind w:left="1284" w:firstLine="0"/>
        <w:jc w:val="center"/>
      </w:pPr>
      <w:r>
        <w:rPr>
          <w:b/>
        </w:rPr>
        <w:t xml:space="preserve"> </w:t>
      </w:r>
    </w:p>
    <w:p w14:paraId="144E3198" w14:textId="77777777" w:rsidR="003F1C25" w:rsidRDefault="000E64D2">
      <w:pPr>
        <w:spacing w:after="18" w:line="259" w:lineRule="auto"/>
        <w:ind w:left="1284" w:firstLine="0"/>
        <w:jc w:val="center"/>
      </w:pPr>
      <w:r>
        <w:rPr>
          <w:b/>
        </w:rPr>
        <w:t xml:space="preserve"> </w:t>
      </w:r>
    </w:p>
    <w:p w14:paraId="16D14C91" w14:textId="77777777" w:rsidR="003F1C25" w:rsidRDefault="000E64D2">
      <w:pPr>
        <w:spacing w:after="21" w:line="259" w:lineRule="auto"/>
        <w:ind w:left="1284" w:firstLine="0"/>
        <w:jc w:val="center"/>
      </w:pPr>
      <w:r>
        <w:rPr>
          <w:b/>
        </w:rPr>
        <w:t xml:space="preserve"> </w:t>
      </w:r>
    </w:p>
    <w:p w14:paraId="767320ED" w14:textId="77777777" w:rsidR="003F1C25" w:rsidRDefault="003F1C25">
      <w:pPr>
        <w:spacing w:after="18" w:line="259" w:lineRule="auto"/>
        <w:ind w:left="1284" w:firstLine="0"/>
        <w:jc w:val="center"/>
      </w:pPr>
    </w:p>
    <w:p w14:paraId="39C32487" w14:textId="77777777" w:rsidR="003F1C25" w:rsidRDefault="000E64D2">
      <w:pPr>
        <w:spacing w:after="19" w:line="259" w:lineRule="auto"/>
        <w:ind w:left="1284" w:firstLine="0"/>
        <w:jc w:val="center"/>
      </w:pPr>
      <w:r>
        <w:rPr>
          <w:b/>
        </w:rPr>
        <w:t xml:space="preserve"> </w:t>
      </w:r>
    </w:p>
    <w:p w14:paraId="0E5D0F69" w14:textId="77777777" w:rsidR="003F1C25" w:rsidRDefault="000E64D2">
      <w:pPr>
        <w:spacing w:after="21" w:line="259" w:lineRule="auto"/>
        <w:ind w:left="1284" w:firstLine="0"/>
        <w:jc w:val="center"/>
      </w:pPr>
      <w:r>
        <w:rPr>
          <w:b/>
        </w:rPr>
        <w:t xml:space="preserve"> </w:t>
      </w:r>
    </w:p>
    <w:p w14:paraId="2324E3BF" w14:textId="77777777" w:rsidR="003F1C25" w:rsidRDefault="000E64D2">
      <w:pPr>
        <w:spacing w:after="18" w:line="259" w:lineRule="auto"/>
        <w:ind w:left="1284" w:firstLine="0"/>
        <w:jc w:val="center"/>
      </w:pPr>
      <w:r>
        <w:rPr>
          <w:b/>
        </w:rPr>
        <w:t xml:space="preserve"> </w:t>
      </w:r>
    </w:p>
    <w:p w14:paraId="5941DD7E" w14:textId="77777777" w:rsidR="000E64D2" w:rsidRDefault="000E64D2">
      <w:pPr>
        <w:spacing w:after="18" w:line="259" w:lineRule="auto"/>
        <w:ind w:left="1284" w:firstLine="0"/>
        <w:jc w:val="center"/>
        <w:rPr>
          <w:b/>
        </w:rPr>
      </w:pPr>
    </w:p>
    <w:p w14:paraId="4EDB1313" w14:textId="77777777" w:rsidR="003F1C25" w:rsidRDefault="000E64D2">
      <w:pPr>
        <w:spacing w:after="21" w:line="259" w:lineRule="auto"/>
        <w:ind w:left="1284" w:firstLine="0"/>
        <w:jc w:val="center"/>
      </w:pPr>
      <w:r>
        <w:rPr>
          <w:b/>
        </w:rPr>
        <w:t xml:space="preserve"> </w:t>
      </w:r>
    </w:p>
    <w:p w14:paraId="457793BF" w14:textId="77777777" w:rsidR="003F1C25" w:rsidRDefault="000E64D2">
      <w:pPr>
        <w:spacing w:after="93" w:line="259" w:lineRule="auto"/>
        <w:ind w:left="1284" w:firstLine="0"/>
        <w:jc w:val="center"/>
      </w:pPr>
      <w:r>
        <w:rPr>
          <w:b/>
        </w:rPr>
        <w:t xml:space="preserve"> </w:t>
      </w:r>
    </w:p>
    <w:p w14:paraId="176BEA0B" w14:textId="77777777" w:rsidR="003F1C25" w:rsidRDefault="000E64D2">
      <w:pPr>
        <w:pStyle w:val="2"/>
      </w:pPr>
      <w:r>
        <w:t xml:space="preserve">Муниципальная программа                                </w:t>
      </w:r>
    </w:p>
    <w:p w14:paraId="21FE71CD" w14:textId="77777777" w:rsidR="00573471" w:rsidRPr="00573471" w:rsidRDefault="00573471" w:rsidP="00573471">
      <w:pPr>
        <w:tabs>
          <w:tab w:val="center" w:pos="567"/>
          <w:tab w:val="center" w:pos="5134"/>
        </w:tabs>
        <w:spacing w:after="0" w:line="240" w:lineRule="atLeast"/>
        <w:ind w:firstLine="0"/>
        <w:jc w:val="center"/>
        <w:rPr>
          <w:b/>
          <w:sz w:val="36"/>
          <w:szCs w:val="36"/>
        </w:rPr>
      </w:pPr>
      <w:r w:rsidRPr="00573471">
        <w:rPr>
          <w:b/>
          <w:sz w:val="36"/>
          <w:szCs w:val="36"/>
        </w:rPr>
        <w:t xml:space="preserve">«Управление муниципальным имуществом </w:t>
      </w:r>
      <w:r>
        <w:rPr>
          <w:b/>
          <w:sz w:val="36"/>
          <w:szCs w:val="36"/>
        </w:rPr>
        <w:t>О</w:t>
      </w:r>
      <w:r w:rsidRPr="00573471">
        <w:rPr>
          <w:b/>
          <w:sz w:val="36"/>
          <w:szCs w:val="36"/>
        </w:rPr>
        <w:t>рлиновского муниципального округа города Севастополя»</w:t>
      </w:r>
    </w:p>
    <w:p w14:paraId="39609C17" w14:textId="77777777" w:rsidR="003F1C25" w:rsidRDefault="000E64D2">
      <w:pPr>
        <w:spacing w:after="18" w:line="259" w:lineRule="auto"/>
        <w:ind w:left="1284" w:firstLine="0"/>
        <w:jc w:val="center"/>
      </w:pPr>
      <w:r>
        <w:rPr>
          <w:b/>
        </w:rPr>
        <w:t xml:space="preserve"> </w:t>
      </w:r>
    </w:p>
    <w:p w14:paraId="4A50F74C" w14:textId="77777777" w:rsidR="003F1C25" w:rsidRDefault="000E64D2">
      <w:pPr>
        <w:spacing w:after="18" w:line="259" w:lineRule="auto"/>
        <w:ind w:left="1284" w:firstLine="0"/>
        <w:jc w:val="center"/>
      </w:pPr>
      <w:r>
        <w:rPr>
          <w:b/>
        </w:rPr>
        <w:t xml:space="preserve"> </w:t>
      </w:r>
    </w:p>
    <w:p w14:paraId="1F2BE964" w14:textId="77777777" w:rsidR="003F1C25" w:rsidRDefault="000E64D2">
      <w:pPr>
        <w:spacing w:after="18" w:line="259" w:lineRule="auto"/>
        <w:ind w:left="1284" w:firstLine="0"/>
        <w:jc w:val="center"/>
      </w:pPr>
      <w:r>
        <w:rPr>
          <w:b/>
        </w:rPr>
        <w:t xml:space="preserve"> </w:t>
      </w:r>
    </w:p>
    <w:p w14:paraId="72A55F71" w14:textId="77777777" w:rsidR="003F1C25" w:rsidRDefault="000E64D2">
      <w:pPr>
        <w:spacing w:after="21" w:line="259" w:lineRule="auto"/>
        <w:ind w:left="1284" w:firstLine="0"/>
        <w:jc w:val="center"/>
      </w:pPr>
      <w:r>
        <w:rPr>
          <w:b/>
        </w:rPr>
        <w:t xml:space="preserve"> </w:t>
      </w:r>
    </w:p>
    <w:p w14:paraId="4D4B6225" w14:textId="77777777" w:rsidR="003F1C25" w:rsidRDefault="000E64D2">
      <w:pPr>
        <w:spacing w:after="19" w:line="259" w:lineRule="auto"/>
        <w:ind w:left="1284" w:firstLine="0"/>
        <w:jc w:val="center"/>
      </w:pPr>
      <w:r>
        <w:rPr>
          <w:b/>
        </w:rPr>
        <w:t xml:space="preserve"> </w:t>
      </w:r>
    </w:p>
    <w:p w14:paraId="6000F517" w14:textId="77777777" w:rsidR="003F1C25" w:rsidRDefault="000E64D2">
      <w:pPr>
        <w:spacing w:after="18" w:line="259" w:lineRule="auto"/>
        <w:ind w:left="1284" w:firstLine="0"/>
        <w:jc w:val="center"/>
      </w:pPr>
      <w:r>
        <w:rPr>
          <w:b/>
        </w:rPr>
        <w:t xml:space="preserve"> </w:t>
      </w:r>
    </w:p>
    <w:p w14:paraId="1FC7506B" w14:textId="77777777" w:rsidR="003F1C25" w:rsidRDefault="000E64D2">
      <w:pPr>
        <w:spacing w:after="21" w:line="259" w:lineRule="auto"/>
        <w:ind w:left="1284" w:firstLine="0"/>
        <w:jc w:val="center"/>
      </w:pPr>
      <w:r>
        <w:rPr>
          <w:b/>
        </w:rPr>
        <w:t xml:space="preserve"> </w:t>
      </w:r>
    </w:p>
    <w:p w14:paraId="3C64E347" w14:textId="77777777" w:rsidR="003F1C25" w:rsidRDefault="000E64D2">
      <w:pPr>
        <w:spacing w:after="18" w:line="259" w:lineRule="auto"/>
        <w:ind w:left="1284" w:firstLine="0"/>
        <w:jc w:val="center"/>
      </w:pPr>
      <w:r>
        <w:rPr>
          <w:b/>
        </w:rPr>
        <w:t xml:space="preserve"> </w:t>
      </w:r>
    </w:p>
    <w:p w14:paraId="056FDC6F" w14:textId="77777777" w:rsidR="003F1C25" w:rsidRDefault="000E64D2">
      <w:pPr>
        <w:spacing w:after="18" w:line="259" w:lineRule="auto"/>
        <w:ind w:left="1284" w:firstLine="0"/>
        <w:jc w:val="center"/>
      </w:pPr>
      <w:r>
        <w:rPr>
          <w:b/>
        </w:rPr>
        <w:t xml:space="preserve"> </w:t>
      </w:r>
    </w:p>
    <w:p w14:paraId="2F68464C" w14:textId="77777777" w:rsidR="003F1C25" w:rsidRDefault="000E64D2">
      <w:pPr>
        <w:spacing w:after="18" w:line="259" w:lineRule="auto"/>
        <w:ind w:left="1284" w:firstLine="0"/>
        <w:jc w:val="center"/>
      </w:pPr>
      <w:r>
        <w:rPr>
          <w:b/>
        </w:rPr>
        <w:t xml:space="preserve"> </w:t>
      </w:r>
    </w:p>
    <w:p w14:paraId="4E5D9F62" w14:textId="77777777" w:rsidR="003F1C25" w:rsidRDefault="000E64D2">
      <w:pPr>
        <w:spacing w:after="21" w:line="259" w:lineRule="auto"/>
        <w:ind w:left="1284" w:firstLine="0"/>
        <w:jc w:val="center"/>
      </w:pPr>
      <w:r>
        <w:rPr>
          <w:b/>
        </w:rPr>
        <w:t xml:space="preserve"> </w:t>
      </w:r>
    </w:p>
    <w:p w14:paraId="78B86144" w14:textId="77777777" w:rsidR="003F1C25" w:rsidRDefault="000E64D2">
      <w:pPr>
        <w:spacing w:after="18" w:line="259" w:lineRule="auto"/>
        <w:ind w:left="1284" w:firstLine="0"/>
        <w:jc w:val="center"/>
        <w:rPr>
          <w:b/>
        </w:rPr>
      </w:pPr>
      <w:r>
        <w:rPr>
          <w:b/>
        </w:rPr>
        <w:t xml:space="preserve"> </w:t>
      </w:r>
    </w:p>
    <w:p w14:paraId="547878C5" w14:textId="77777777" w:rsidR="00573471" w:rsidRDefault="00573471">
      <w:pPr>
        <w:spacing w:after="18" w:line="259" w:lineRule="auto"/>
        <w:ind w:left="1284" w:firstLine="0"/>
        <w:jc w:val="center"/>
      </w:pPr>
    </w:p>
    <w:p w14:paraId="2CBDFC34" w14:textId="77777777" w:rsidR="003F1C25" w:rsidRDefault="000E64D2" w:rsidP="00E87C8F">
      <w:pPr>
        <w:spacing w:after="19" w:line="259" w:lineRule="auto"/>
        <w:ind w:left="1284" w:firstLine="0"/>
        <w:jc w:val="center"/>
      </w:pPr>
      <w:r>
        <w:rPr>
          <w:b/>
        </w:rPr>
        <w:t xml:space="preserve">  </w:t>
      </w:r>
    </w:p>
    <w:p w14:paraId="0F811A2E" w14:textId="77777777" w:rsidR="003F1C25" w:rsidRDefault="000E64D2">
      <w:pPr>
        <w:spacing w:after="18" w:line="259" w:lineRule="auto"/>
        <w:ind w:left="1284" w:firstLine="0"/>
        <w:jc w:val="center"/>
      </w:pPr>
      <w:r>
        <w:rPr>
          <w:b/>
        </w:rPr>
        <w:t xml:space="preserve"> </w:t>
      </w:r>
    </w:p>
    <w:p w14:paraId="66D60E88" w14:textId="2F6E7707" w:rsidR="003F1C25" w:rsidRPr="00573471" w:rsidRDefault="008B67A1" w:rsidP="008B67A1">
      <w:pPr>
        <w:spacing w:after="0" w:line="259" w:lineRule="auto"/>
        <w:ind w:left="1287" w:firstLine="0"/>
      </w:pPr>
      <w:r>
        <w:t xml:space="preserve">                                              </w:t>
      </w:r>
      <w:r w:rsidR="00573471" w:rsidRPr="00573471">
        <w:t>20</w:t>
      </w:r>
      <w:r w:rsidR="00334E08">
        <w:t>2</w:t>
      </w:r>
      <w:r w:rsidR="0012398A">
        <w:t>4</w:t>
      </w:r>
    </w:p>
    <w:p w14:paraId="3CF85D9C" w14:textId="77777777" w:rsidR="00853B1C" w:rsidRDefault="00853B1C">
      <w:pPr>
        <w:spacing w:after="45"/>
        <w:ind w:left="1297" w:right="49" w:hanging="10"/>
        <w:rPr>
          <w:b/>
        </w:rPr>
      </w:pPr>
    </w:p>
    <w:p w14:paraId="3FEECA48" w14:textId="77777777" w:rsidR="00115DD3" w:rsidRDefault="00115DD3" w:rsidP="00115DD3">
      <w:pPr>
        <w:spacing w:after="45"/>
        <w:ind w:left="1297" w:right="49" w:hanging="10"/>
        <w:rPr>
          <w:b/>
        </w:rPr>
      </w:pPr>
      <w:r>
        <w:rPr>
          <w:b/>
        </w:rPr>
        <w:lastRenderedPageBreak/>
        <w:t xml:space="preserve">                                                              </w:t>
      </w:r>
    </w:p>
    <w:p w14:paraId="376624B2" w14:textId="5048DB00" w:rsidR="00115DD3" w:rsidRPr="00760883" w:rsidRDefault="00115DD3" w:rsidP="00115DD3">
      <w:pPr>
        <w:spacing w:after="0"/>
        <w:ind w:left="1297" w:right="49" w:hanging="10"/>
        <w:rPr>
          <w:b/>
        </w:rPr>
      </w:pPr>
      <w:r>
        <w:rPr>
          <w:b/>
        </w:rPr>
        <w:t xml:space="preserve">                                      </w:t>
      </w:r>
      <w:r>
        <w:rPr>
          <w:b/>
          <w:color w:val="auto"/>
          <w:szCs w:val="28"/>
        </w:rPr>
        <w:t xml:space="preserve">                         </w:t>
      </w:r>
      <w:r w:rsidRPr="00760883">
        <w:rPr>
          <w:sz w:val="22"/>
        </w:rPr>
        <w:t>Приложение 1</w:t>
      </w:r>
    </w:p>
    <w:p w14:paraId="22C70F04" w14:textId="77777777" w:rsidR="00115DD3" w:rsidRPr="00760883" w:rsidRDefault="00115DD3" w:rsidP="00115DD3">
      <w:pPr>
        <w:spacing w:after="0" w:line="240" w:lineRule="atLeast"/>
        <w:ind w:left="5680" w:right="82" w:hanging="10"/>
        <w:jc w:val="left"/>
        <w:rPr>
          <w:sz w:val="22"/>
        </w:rPr>
      </w:pPr>
      <w:r w:rsidRPr="00760883">
        <w:rPr>
          <w:sz w:val="22"/>
        </w:rPr>
        <w:t xml:space="preserve"> к постановлению МА Орлиновского МО      </w:t>
      </w:r>
    </w:p>
    <w:p w14:paraId="173D9A09" w14:textId="20D03EFF" w:rsidR="00115DD3" w:rsidRPr="00760883" w:rsidRDefault="00115DD3" w:rsidP="00115DD3">
      <w:pPr>
        <w:spacing w:after="0" w:line="240" w:lineRule="atLeast"/>
        <w:ind w:left="5680" w:right="82" w:hanging="10"/>
        <w:jc w:val="left"/>
        <w:rPr>
          <w:sz w:val="22"/>
        </w:rPr>
      </w:pPr>
      <w:r w:rsidRPr="00760883">
        <w:rPr>
          <w:sz w:val="22"/>
        </w:rPr>
        <w:t xml:space="preserve"> города Севастополя от </w:t>
      </w:r>
      <w:r w:rsidR="0072006A">
        <w:rPr>
          <w:sz w:val="22"/>
        </w:rPr>
        <w:t>_____</w:t>
      </w:r>
      <w:r w:rsidRPr="00760883">
        <w:rPr>
          <w:sz w:val="22"/>
        </w:rPr>
        <w:t xml:space="preserve">2024 № </w:t>
      </w:r>
      <w:r w:rsidR="0072006A">
        <w:rPr>
          <w:sz w:val="22"/>
        </w:rPr>
        <w:t>___</w:t>
      </w:r>
      <w:r w:rsidRPr="00760883">
        <w:rPr>
          <w:sz w:val="22"/>
        </w:rPr>
        <w:t xml:space="preserve">-ф </w:t>
      </w:r>
    </w:p>
    <w:p w14:paraId="314AF77A" w14:textId="77777777" w:rsidR="00115DD3" w:rsidRPr="00760883" w:rsidRDefault="00115DD3" w:rsidP="00115DD3">
      <w:pPr>
        <w:tabs>
          <w:tab w:val="center" w:pos="567"/>
          <w:tab w:val="center" w:pos="5134"/>
        </w:tabs>
        <w:spacing w:after="0" w:line="240" w:lineRule="atLeast"/>
        <w:ind w:left="5670" w:firstLine="0"/>
        <w:jc w:val="left"/>
        <w:rPr>
          <w:i/>
          <w:iCs/>
          <w:sz w:val="22"/>
        </w:rPr>
      </w:pPr>
      <w:r w:rsidRPr="00760883">
        <w:rPr>
          <w:i/>
          <w:iCs/>
          <w:sz w:val="22"/>
        </w:rPr>
        <w:t>Об утверждении муниципальной программы</w:t>
      </w:r>
    </w:p>
    <w:p w14:paraId="2404E39B" w14:textId="77777777" w:rsidR="00115DD3" w:rsidRPr="00760883" w:rsidRDefault="00115DD3" w:rsidP="00115DD3">
      <w:pPr>
        <w:tabs>
          <w:tab w:val="center" w:pos="567"/>
          <w:tab w:val="center" w:pos="5134"/>
        </w:tabs>
        <w:spacing w:after="0" w:line="240" w:lineRule="atLeast"/>
        <w:ind w:left="5670" w:firstLine="0"/>
        <w:jc w:val="left"/>
        <w:rPr>
          <w:i/>
          <w:iCs/>
          <w:sz w:val="22"/>
        </w:rPr>
      </w:pPr>
      <w:r w:rsidRPr="00760883">
        <w:rPr>
          <w:i/>
          <w:iCs/>
          <w:sz w:val="22"/>
        </w:rPr>
        <w:t xml:space="preserve">«Управление муниципальным имуществом </w:t>
      </w:r>
    </w:p>
    <w:p w14:paraId="374E64F4" w14:textId="0FC39C4E" w:rsidR="00115DD3" w:rsidRPr="00760883" w:rsidRDefault="00115DD3" w:rsidP="00115DD3">
      <w:pPr>
        <w:tabs>
          <w:tab w:val="center" w:pos="567"/>
          <w:tab w:val="center" w:pos="5134"/>
        </w:tabs>
        <w:spacing w:after="0" w:line="240" w:lineRule="atLeast"/>
        <w:ind w:left="5670" w:firstLine="0"/>
        <w:jc w:val="left"/>
        <w:rPr>
          <w:sz w:val="22"/>
        </w:rPr>
      </w:pPr>
      <w:r w:rsidRPr="00760883">
        <w:rPr>
          <w:i/>
          <w:iCs/>
          <w:sz w:val="22"/>
        </w:rPr>
        <w:t>Орлиновского муниципального округа  города Севастополя»</w:t>
      </w:r>
      <w:r w:rsidRPr="00760883">
        <w:rPr>
          <w:sz w:val="22"/>
        </w:rPr>
        <w:t xml:space="preserve">  </w:t>
      </w:r>
    </w:p>
    <w:p w14:paraId="5E501DE6" w14:textId="77777777" w:rsidR="00115DD3" w:rsidRPr="00760883" w:rsidRDefault="00115DD3" w:rsidP="00115DD3">
      <w:pPr>
        <w:tabs>
          <w:tab w:val="center" w:pos="567"/>
          <w:tab w:val="center" w:pos="5134"/>
        </w:tabs>
        <w:spacing w:after="0" w:line="240" w:lineRule="atLeast"/>
        <w:ind w:left="5670" w:firstLine="0"/>
        <w:jc w:val="left"/>
        <w:rPr>
          <w:i/>
          <w:iCs/>
          <w:sz w:val="22"/>
        </w:rPr>
      </w:pPr>
    </w:p>
    <w:p w14:paraId="1F2BFA39" w14:textId="649AB228" w:rsidR="00414285" w:rsidRPr="00760883" w:rsidRDefault="00115DD3" w:rsidP="00414285">
      <w:pPr>
        <w:autoSpaceDE w:val="0"/>
        <w:autoSpaceDN w:val="0"/>
        <w:adjustRightInd w:val="0"/>
        <w:spacing w:after="0" w:line="240" w:lineRule="auto"/>
        <w:ind w:left="0" w:firstLine="0"/>
        <w:jc w:val="center"/>
        <w:rPr>
          <w:b/>
          <w:color w:val="auto"/>
          <w:szCs w:val="28"/>
        </w:rPr>
      </w:pPr>
      <w:r w:rsidRPr="00760883">
        <w:rPr>
          <w:b/>
          <w:color w:val="auto"/>
          <w:szCs w:val="28"/>
        </w:rPr>
        <w:t xml:space="preserve"> </w:t>
      </w:r>
      <w:r w:rsidR="00414285" w:rsidRPr="00760883">
        <w:rPr>
          <w:b/>
          <w:color w:val="auto"/>
          <w:szCs w:val="28"/>
        </w:rPr>
        <w:t xml:space="preserve">ПАСПОРТ </w:t>
      </w:r>
    </w:p>
    <w:p w14:paraId="752B1A4C" w14:textId="77777777" w:rsidR="00414285" w:rsidRPr="00760883" w:rsidRDefault="00414285" w:rsidP="00414285">
      <w:pPr>
        <w:autoSpaceDE w:val="0"/>
        <w:autoSpaceDN w:val="0"/>
        <w:adjustRightInd w:val="0"/>
        <w:spacing w:after="0" w:line="240" w:lineRule="auto"/>
        <w:ind w:left="0" w:firstLine="0"/>
        <w:jc w:val="center"/>
        <w:rPr>
          <w:b/>
          <w:color w:val="auto"/>
          <w:szCs w:val="28"/>
        </w:rPr>
      </w:pPr>
      <w:r w:rsidRPr="00760883">
        <w:rPr>
          <w:b/>
          <w:color w:val="auto"/>
          <w:szCs w:val="28"/>
        </w:rPr>
        <w:t xml:space="preserve">муниципальной программы </w:t>
      </w:r>
    </w:p>
    <w:p w14:paraId="119CBB4A" w14:textId="77777777" w:rsidR="00414285" w:rsidRPr="00760883" w:rsidRDefault="00414285" w:rsidP="00414285">
      <w:pPr>
        <w:tabs>
          <w:tab w:val="center" w:pos="567"/>
          <w:tab w:val="center" w:pos="5134"/>
        </w:tabs>
        <w:spacing w:after="0" w:line="240" w:lineRule="atLeast"/>
        <w:ind w:firstLine="0"/>
        <w:jc w:val="center"/>
        <w:rPr>
          <w:b/>
          <w:szCs w:val="28"/>
        </w:rPr>
      </w:pPr>
      <w:r w:rsidRPr="00760883">
        <w:rPr>
          <w:b/>
          <w:szCs w:val="28"/>
        </w:rPr>
        <w:t>«Управление муниципальным имуществом Орлиновского муниципального округа города Севастополя»</w:t>
      </w:r>
    </w:p>
    <w:p w14:paraId="44C9CC17" w14:textId="77777777" w:rsidR="00414285" w:rsidRPr="00760883" w:rsidRDefault="00414285" w:rsidP="00414285">
      <w:pPr>
        <w:spacing w:after="18" w:line="259" w:lineRule="auto"/>
        <w:ind w:left="1284" w:firstLine="0"/>
        <w:jc w:val="center"/>
        <w:rPr>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28"/>
        <w:gridCol w:w="10"/>
        <w:gridCol w:w="3667"/>
        <w:gridCol w:w="5664"/>
      </w:tblGrid>
      <w:tr w:rsidR="00414285" w:rsidRPr="00760883" w14:paraId="652AF90E" w14:textId="77777777" w:rsidTr="00414285">
        <w:tc>
          <w:tcPr>
            <w:tcW w:w="528" w:type="dxa"/>
            <w:tcBorders>
              <w:top w:val="single" w:sz="6" w:space="0" w:color="auto"/>
              <w:left w:val="single" w:sz="6" w:space="0" w:color="auto"/>
              <w:bottom w:val="single" w:sz="6" w:space="0" w:color="auto"/>
              <w:right w:val="single" w:sz="6" w:space="0" w:color="auto"/>
            </w:tcBorders>
          </w:tcPr>
          <w:p w14:paraId="0CA76FC4" w14:textId="77777777" w:rsidR="00414285" w:rsidRPr="00760883" w:rsidRDefault="00414285" w:rsidP="00414285">
            <w:pPr>
              <w:autoSpaceDE w:val="0"/>
              <w:autoSpaceDN w:val="0"/>
              <w:adjustRightInd w:val="0"/>
              <w:spacing w:after="0" w:line="240" w:lineRule="auto"/>
              <w:ind w:left="0" w:firstLine="0"/>
              <w:jc w:val="left"/>
              <w:rPr>
                <w:color w:val="auto"/>
                <w:sz w:val="24"/>
                <w:szCs w:val="24"/>
              </w:rPr>
            </w:pPr>
            <w:r w:rsidRPr="00760883">
              <w:rPr>
                <w:color w:val="auto"/>
                <w:sz w:val="24"/>
                <w:szCs w:val="24"/>
              </w:rPr>
              <w:t>1.</w:t>
            </w:r>
          </w:p>
        </w:tc>
        <w:tc>
          <w:tcPr>
            <w:tcW w:w="3677" w:type="dxa"/>
            <w:gridSpan w:val="2"/>
            <w:tcBorders>
              <w:top w:val="single" w:sz="6" w:space="0" w:color="auto"/>
              <w:left w:val="single" w:sz="6" w:space="0" w:color="auto"/>
              <w:bottom w:val="single" w:sz="6" w:space="0" w:color="auto"/>
              <w:right w:val="single" w:sz="6" w:space="0" w:color="auto"/>
            </w:tcBorders>
          </w:tcPr>
          <w:p w14:paraId="0E776AC7" w14:textId="77777777" w:rsidR="00414285" w:rsidRPr="00760883" w:rsidRDefault="00414285" w:rsidP="00414285">
            <w:pPr>
              <w:autoSpaceDE w:val="0"/>
              <w:autoSpaceDN w:val="0"/>
              <w:adjustRightInd w:val="0"/>
              <w:spacing w:after="0" w:line="240" w:lineRule="auto"/>
              <w:ind w:left="5" w:hanging="5"/>
              <w:jc w:val="left"/>
              <w:rPr>
                <w:color w:val="auto"/>
                <w:sz w:val="24"/>
                <w:szCs w:val="24"/>
              </w:rPr>
            </w:pPr>
            <w:r w:rsidRPr="00760883">
              <w:rPr>
                <w:bCs/>
                <w:color w:val="auto"/>
                <w:sz w:val="24"/>
                <w:szCs w:val="24"/>
              </w:rPr>
              <w:t xml:space="preserve">Ответственный </w:t>
            </w:r>
            <w:r w:rsidRPr="00760883">
              <w:rPr>
                <w:color w:val="auto"/>
                <w:sz w:val="24"/>
                <w:szCs w:val="24"/>
              </w:rPr>
              <w:t>исполнитель муниципальной программы</w:t>
            </w:r>
          </w:p>
        </w:tc>
        <w:tc>
          <w:tcPr>
            <w:tcW w:w="5664" w:type="dxa"/>
            <w:tcBorders>
              <w:top w:val="single" w:sz="6" w:space="0" w:color="auto"/>
              <w:left w:val="single" w:sz="6" w:space="0" w:color="auto"/>
              <w:bottom w:val="single" w:sz="6" w:space="0" w:color="auto"/>
              <w:right w:val="single" w:sz="6" w:space="0" w:color="auto"/>
            </w:tcBorders>
          </w:tcPr>
          <w:p w14:paraId="16480D17" w14:textId="77777777" w:rsidR="00414285" w:rsidRPr="00760883" w:rsidRDefault="00414285" w:rsidP="007C64B3">
            <w:pPr>
              <w:autoSpaceDE w:val="0"/>
              <w:autoSpaceDN w:val="0"/>
              <w:adjustRightInd w:val="0"/>
              <w:spacing w:after="0" w:line="240" w:lineRule="auto"/>
              <w:ind w:left="10" w:hanging="10"/>
              <w:jc w:val="left"/>
              <w:rPr>
                <w:color w:val="auto"/>
                <w:sz w:val="24"/>
                <w:szCs w:val="24"/>
              </w:rPr>
            </w:pPr>
            <w:r w:rsidRPr="00760883">
              <w:rPr>
                <w:color w:val="auto"/>
                <w:sz w:val="24"/>
                <w:szCs w:val="24"/>
              </w:rPr>
              <w:t xml:space="preserve">Местная администрация Орлиновского муниципального округа (Отдел </w:t>
            </w:r>
            <w:r w:rsidR="007C64B3" w:rsidRPr="00760883">
              <w:rPr>
                <w:color w:val="auto"/>
                <w:sz w:val="24"/>
                <w:szCs w:val="24"/>
              </w:rPr>
              <w:t>имущественных</w:t>
            </w:r>
            <w:r w:rsidRPr="00760883">
              <w:rPr>
                <w:color w:val="auto"/>
                <w:sz w:val="24"/>
                <w:szCs w:val="24"/>
              </w:rPr>
              <w:t xml:space="preserve"> и </w:t>
            </w:r>
            <w:r w:rsidR="007C64B3" w:rsidRPr="00760883">
              <w:rPr>
                <w:color w:val="auto"/>
                <w:sz w:val="24"/>
                <w:szCs w:val="24"/>
              </w:rPr>
              <w:t>земельных отношений</w:t>
            </w:r>
            <w:r w:rsidRPr="00760883">
              <w:rPr>
                <w:color w:val="auto"/>
                <w:sz w:val="24"/>
                <w:szCs w:val="24"/>
              </w:rPr>
              <w:t>)</w:t>
            </w:r>
          </w:p>
        </w:tc>
      </w:tr>
      <w:tr w:rsidR="00414285" w:rsidRPr="00760883" w14:paraId="450260BE" w14:textId="77777777" w:rsidTr="00414285">
        <w:tc>
          <w:tcPr>
            <w:tcW w:w="528" w:type="dxa"/>
            <w:tcBorders>
              <w:top w:val="single" w:sz="6" w:space="0" w:color="auto"/>
              <w:left w:val="single" w:sz="6" w:space="0" w:color="auto"/>
              <w:bottom w:val="single" w:sz="6" w:space="0" w:color="auto"/>
              <w:right w:val="single" w:sz="6" w:space="0" w:color="auto"/>
            </w:tcBorders>
          </w:tcPr>
          <w:p w14:paraId="3CA175CA" w14:textId="77777777" w:rsidR="00414285" w:rsidRPr="00760883" w:rsidRDefault="00414285" w:rsidP="00414285">
            <w:pPr>
              <w:autoSpaceDE w:val="0"/>
              <w:autoSpaceDN w:val="0"/>
              <w:adjustRightInd w:val="0"/>
              <w:spacing w:after="0" w:line="240" w:lineRule="auto"/>
              <w:ind w:left="0" w:firstLine="0"/>
              <w:jc w:val="left"/>
              <w:rPr>
                <w:color w:val="auto"/>
                <w:sz w:val="24"/>
                <w:szCs w:val="24"/>
              </w:rPr>
            </w:pPr>
            <w:r w:rsidRPr="00760883">
              <w:rPr>
                <w:color w:val="auto"/>
                <w:sz w:val="24"/>
                <w:szCs w:val="24"/>
              </w:rPr>
              <w:t>2.</w:t>
            </w:r>
          </w:p>
        </w:tc>
        <w:tc>
          <w:tcPr>
            <w:tcW w:w="3677" w:type="dxa"/>
            <w:gridSpan w:val="2"/>
            <w:tcBorders>
              <w:top w:val="single" w:sz="6" w:space="0" w:color="auto"/>
              <w:left w:val="single" w:sz="6" w:space="0" w:color="auto"/>
              <w:bottom w:val="single" w:sz="6" w:space="0" w:color="auto"/>
              <w:right w:val="single" w:sz="6" w:space="0" w:color="auto"/>
            </w:tcBorders>
          </w:tcPr>
          <w:p w14:paraId="193088D9" w14:textId="77777777" w:rsidR="00414285" w:rsidRPr="00760883" w:rsidRDefault="00414285" w:rsidP="00414285">
            <w:pPr>
              <w:autoSpaceDE w:val="0"/>
              <w:autoSpaceDN w:val="0"/>
              <w:adjustRightInd w:val="0"/>
              <w:spacing w:after="0" w:line="259" w:lineRule="exact"/>
              <w:ind w:left="0" w:firstLine="0"/>
              <w:jc w:val="left"/>
              <w:rPr>
                <w:color w:val="auto"/>
                <w:sz w:val="24"/>
                <w:szCs w:val="24"/>
              </w:rPr>
            </w:pPr>
            <w:r w:rsidRPr="00760883">
              <w:rPr>
                <w:color w:val="auto"/>
                <w:sz w:val="24"/>
                <w:szCs w:val="24"/>
              </w:rPr>
              <w:t>Участники муниципальной программы</w:t>
            </w:r>
          </w:p>
        </w:tc>
        <w:tc>
          <w:tcPr>
            <w:tcW w:w="5664" w:type="dxa"/>
            <w:tcBorders>
              <w:top w:val="single" w:sz="6" w:space="0" w:color="auto"/>
              <w:left w:val="single" w:sz="6" w:space="0" w:color="auto"/>
              <w:bottom w:val="single" w:sz="6" w:space="0" w:color="auto"/>
              <w:right w:val="single" w:sz="6" w:space="0" w:color="auto"/>
            </w:tcBorders>
          </w:tcPr>
          <w:p w14:paraId="75FEA4BA" w14:textId="77777777" w:rsidR="00414285" w:rsidRPr="00760883" w:rsidRDefault="00414285" w:rsidP="00414285">
            <w:pPr>
              <w:autoSpaceDE w:val="0"/>
              <w:autoSpaceDN w:val="0"/>
              <w:adjustRightInd w:val="0"/>
              <w:spacing w:after="0" w:line="264" w:lineRule="exact"/>
              <w:ind w:left="0" w:firstLine="0"/>
              <w:jc w:val="left"/>
              <w:rPr>
                <w:color w:val="auto"/>
                <w:sz w:val="24"/>
                <w:szCs w:val="24"/>
              </w:rPr>
            </w:pPr>
            <w:r w:rsidRPr="00760883">
              <w:rPr>
                <w:color w:val="auto"/>
                <w:sz w:val="24"/>
                <w:szCs w:val="24"/>
              </w:rPr>
              <w:t>Структурные подразделения местной администрации Орлиновского муниципального округа города Севастополя</w:t>
            </w:r>
          </w:p>
        </w:tc>
      </w:tr>
      <w:tr w:rsidR="00414285" w:rsidRPr="00760883" w14:paraId="4F601DD3" w14:textId="77777777" w:rsidTr="00414285">
        <w:tc>
          <w:tcPr>
            <w:tcW w:w="528" w:type="dxa"/>
            <w:tcBorders>
              <w:top w:val="single" w:sz="6" w:space="0" w:color="auto"/>
              <w:left w:val="single" w:sz="6" w:space="0" w:color="auto"/>
              <w:bottom w:val="single" w:sz="6" w:space="0" w:color="auto"/>
              <w:right w:val="single" w:sz="6" w:space="0" w:color="auto"/>
            </w:tcBorders>
          </w:tcPr>
          <w:p w14:paraId="07462587" w14:textId="77777777" w:rsidR="00414285" w:rsidRPr="00760883" w:rsidRDefault="00414285" w:rsidP="00414285">
            <w:pPr>
              <w:autoSpaceDE w:val="0"/>
              <w:autoSpaceDN w:val="0"/>
              <w:adjustRightInd w:val="0"/>
              <w:spacing w:after="0" w:line="240" w:lineRule="auto"/>
              <w:ind w:left="0" w:firstLine="0"/>
              <w:jc w:val="left"/>
              <w:rPr>
                <w:color w:val="auto"/>
                <w:sz w:val="24"/>
                <w:szCs w:val="24"/>
              </w:rPr>
            </w:pPr>
            <w:r w:rsidRPr="00760883">
              <w:rPr>
                <w:color w:val="auto"/>
                <w:sz w:val="24"/>
                <w:szCs w:val="24"/>
              </w:rPr>
              <w:t>3.</w:t>
            </w:r>
          </w:p>
        </w:tc>
        <w:tc>
          <w:tcPr>
            <w:tcW w:w="3677" w:type="dxa"/>
            <w:gridSpan w:val="2"/>
            <w:tcBorders>
              <w:top w:val="single" w:sz="6" w:space="0" w:color="auto"/>
              <w:left w:val="single" w:sz="6" w:space="0" w:color="auto"/>
              <w:bottom w:val="single" w:sz="6" w:space="0" w:color="auto"/>
              <w:right w:val="single" w:sz="6" w:space="0" w:color="auto"/>
            </w:tcBorders>
          </w:tcPr>
          <w:p w14:paraId="291A70FB" w14:textId="77777777" w:rsidR="00414285" w:rsidRPr="00760883" w:rsidRDefault="00414285" w:rsidP="00414285">
            <w:pPr>
              <w:autoSpaceDE w:val="0"/>
              <w:autoSpaceDN w:val="0"/>
              <w:adjustRightInd w:val="0"/>
              <w:spacing w:after="0" w:line="240" w:lineRule="auto"/>
              <w:ind w:left="0" w:firstLine="0"/>
              <w:jc w:val="left"/>
              <w:rPr>
                <w:color w:val="auto"/>
                <w:sz w:val="24"/>
                <w:szCs w:val="24"/>
              </w:rPr>
            </w:pPr>
            <w:r w:rsidRPr="00760883">
              <w:rPr>
                <w:color w:val="auto"/>
                <w:sz w:val="24"/>
                <w:szCs w:val="24"/>
              </w:rPr>
              <w:t>Подпрограммы</w:t>
            </w:r>
          </w:p>
        </w:tc>
        <w:tc>
          <w:tcPr>
            <w:tcW w:w="5664" w:type="dxa"/>
            <w:tcBorders>
              <w:top w:val="single" w:sz="6" w:space="0" w:color="auto"/>
              <w:left w:val="single" w:sz="6" w:space="0" w:color="auto"/>
              <w:bottom w:val="single" w:sz="6" w:space="0" w:color="auto"/>
              <w:right w:val="single" w:sz="6" w:space="0" w:color="auto"/>
            </w:tcBorders>
          </w:tcPr>
          <w:p w14:paraId="766D04DA" w14:textId="77777777" w:rsidR="00414285" w:rsidRPr="00760883" w:rsidRDefault="00414285" w:rsidP="00414285">
            <w:pPr>
              <w:autoSpaceDE w:val="0"/>
              <w:autoSpaceDN w:val="0"/>
              <w:adjustRightInd w:val="0"/>
              <w:spacing w:after="0" w:line="240" w:lineRule="auto"/>
              <w:ind w:left="0" w:firstLine="0"/>
              <w:jc w:val="left"/>
              <w:rPr>
                <w:color w:val="auto"/>
                <w:sz w:val="24"/>
                <w:szCs w:val="24"/>
              </w:rPr>
            </w:pPr>
            <w:r w:rsidRPr="00760883">
              <w:rPr>
                <w:color w:val="auto"/>
                <w:sz w:val="24"/>
                <w:szCs w:val="24"/>
              </w:rPr>
              <w:t>нет</w:t>
            </w:r>
          </w:p>
        </w:tc>
      </w:tr>
      <w:tr w:rsidR="00414285" w:rsidRPr="00760883" w14:paraId="4596F0B4" w14:textId="77777777" w:rsidTr="00414285">
        <w:tc>
          <w:tcPr>
            <w:tcW w:w="528" w:type="dxa"/>
            <w:tcBorders>
              <w:top w:val="single" w:sz="6" w:space="0" w:color="auto"/>
              <w:left w:val="single" w:sz="6" w:space="0" w:color="auto"/>
              <w:bottom w:val="single" w:sz="6" w:space="0" w:color="auto"/>
              <w:right w:val="single" w:sz="6" w:space="0" w:color="auto"/>
            </w:tcBorders>
          </w:tcPr>
          <w:p w14:paraId="35650098" w14:textId="77777777" w:rsidR="00414285" w:rsidRPr="00760883" w:rsidRDefault="00414285" w:rsidP="00414285">
            <w:pPr>
              <w:autoSpaceDE w:val="0"/>
              <w:autoSpaceDN w:val="0"/>
              <w:adjustRightInd w:val="0"/>
              <w:spacing w:after="0" w:line="240" w:lineRule="auto"/>
              <w:ind w:left="0" w:firstLine="0"/>
              <w:jc w:val="left"/>
              <w:rPr>
                <w:color w:val="auto"/>
                <w:sz w:val="24"/>
                <w:szCs w:val="24"/>
              </w:rPr>
            </w:pPr>
            <w:r w:rsidRPr="00760883">
              <w:rPr>
                <w:color w:val="auto"/>
                <w:sz w:val="24"/>
                <w:szCs w:val="24"/>
              </w:rPr>
              <w:t>4.</w:t>
            </w:r>
          </w:p>
        </w:tc>
        <w:tc>
          <w:tcPr>
            <w:tcW w:w="3677" w:type="dxa"/>
            <w:gridSpan w:val="2"/>
            <w:tcBorders>
              <w:top w:val="single" w:sz="6" w:space="0" w:color="auto"/>
              <w:left w:val="single" w:sz="6" w:space="0" w:color="auto"/>
              <w:bottom w:val="single" w:sz="6" w:space="0" w:color="auto"/>
              <w:right w:val="single" w:sz="6" w:space="0" w:color="auto"/>
            </w:tcBorders>
          </w:tcPr>
          <w:p w14:paraId="7ED491FE" w14:textId="77777777" w:rsidR="00414285" w:rsidRPr="00760883" w:rsidRDefault="00414285" w:rsidP="00414285">
            <w:pPr>
              <w:autoSpaceDE w:val="0"/>
              <w:autoSpaceDN w:val="0"/>
              <w:adjustRightInd w:val="0"/>
              <w:spacing w:after="0" w:line="264" w:lineRule="exact"/>
              <w:ind w:left="0" w:firstLine="0"/>
              <w:jc w:val="left"/>
              <w:rPr>
                <w:color w:val="auto"/>
                <w:sz w:val="24"/>
                <w:szCs w:val="24"/>
              </w:rPr>
            </w:pPr>
            <w:r w:rsidRPr="00760883">
              <w:rPr>
                <w:color w:val="auto"/>
                <w:sz w:val="24"/>
                <w:szCs w:val="24"/>
              </w:rPr>
              <w:t>Цель муниципальной программы</w:t>
            </w:r>
          </w:p>
        </w:tc>
        <w:tc>
          <w:tcPr>
            <w:tcW w:w="5664" w:type="dxa"/>
            <w:tcBorders>
              <w:top w:val="single" w:sz="6" w:space="0" w:color="auto"/>
              <w:left w:val="single" w:sz="6" w:space="0" w:color="auto"/>
              <w:bottom w:val="single" w:sz="6" w:space="0" w:color="auto"/>
              <w:right w:val="single" w:sz="6" w:space="0" w:color="auto"/>
            </w:tcBorders>
          </w:tcPr>
          <w:p w14:paraId="3BF1C81E" w14:textId="48E40359" w:rsidR="00414285" w:rsidRPr="00760883" w:rsidRDefault="00414285" w:rsidP="00414285">
            <w:pPr>
              <w:autoSpaceDE w:val="0"/>
              <w:autoSpaceDN w:val="0"/>
              <w:adjustRightInd w:val="0"/>
              <w:spacing w:after="0" w:line="264" w:lineRule="exact"/>
              <w:ind w:left="5" w:hanging="5"/>
              <w:rPr>
                <w:color w:val="auto"/>
                <w:sz w:val="24"/>
                <w:szCs w:val="24"/>
              </w:rPr>
            </w:pPr>
            <w:r w:rsidRPr="00760883">
              <w:rPr>
                <w:color w:val="auto"/>
                <w:sz w:val="24"/>
                <w:szCs w:val="24"/>
              </w:rPr>
              <w:t>Эффективное управление и распоряжение муниципальным имуществом внутригородского муниципального образования города Севастополя Орлиновск</w:t>
            </w:r>
            <w:r w:rsidR="00106394">
              <w:rPr>
                <w:color w:val="auto"/>
                <w:sz w:val="24"/>
                <w:szCs w:val="24"/>
              </w:rPr>
              <w:t>ий</w:t>
            </w:r>
            <w:r w:rsidRPr="00760883">
              <w:rPr>
                <w:color w:val="auto"/>
                <w:sz w:val="24"/>
                <w:szCs w:val="24"/>
              </w:rPr>
              <w:t xml:space="preserve"> муниципальн</w:t>
            </w:r>
            <w:r w:rsidR="00106394">
              <w:rPr>
                <w:color w:val="auto"/>
                <w:sz w:val="24"/>
                <w:szCs w:val="24"/>
              </w:rPr>
              <w:t>ый</w:t>
            </w:r>
            <w:r w:rsidRPr="00760883">
              <w:rPr>
                <w:color w:val="auto"/>
                <w:sz w:val="24"/>
                <w:szCs w:val="24"/>
              </w:rPr>
              <w:t xml:space="preserve"> округ </w:t>
            </w:r>
          </w:p>
        </w:tc>
      </w:tr>
      <w:tr w:rsidR="00414285" w:rsidRPr="00760883" w14:paraId="61AE9A8D" w14:textId="77777777" w:rsidTr="00414285">
        <w:tc>
          <w:tcPr>
            <w:tcW w:w="538" w:type="dxa"/>
            <w:gridSpan w:val="2"/>
            <w:tcBorders>
              <w:top w:val="single" w:sz="6" w:space="0" w:color="auto"/>
              <w:left w:val="single" w:sz="6" w:space="0" w:color="auto"/>
              <w:bottom w:val="single" w:sz="6" w:space="0" w:color="auto"/>
              <w:right w:val="single" w:sz="6" w:space="0" w:color="auto"/>
            </w:tcBorders>
          </w:tcPr>
          <w:p w14:paraId="4A9D0002" w14:textId="77777777" w:rsidR="00414285" w:rsidRPr="00760883" w:rsidRDefault="00414285" w:rsidP="00414285">
            <w:pPr>
              <w:autoSpaceDE w:val="0"/>
              <w:autoSpaceDN w:val="0"/>
              <w:adjustRightInd w:val="0"/>
              <w:spacing w:after="0" w:line="240" w:lineRule="auto"/>
              <w:ind w:left="0" w:firstLine="0"/>
              <w:jc w:val="left"/>
              <w:rPr>
                <w:color w:val="auto"/>
                <w:sz w:val="24"/>
                <w:szCs w:val="24"/>
              </w:rPr>
            </w:pPr>
            <w:r w:rsidRPr="00760883">
              <w:rPr>
                <w:color w:val="auto"/>
                <w:sz w:val="24"/>
                <w:szCs w:val="24"/>
              </w:rPr>
              <w:t>5.</w:t>
            </w:r>
          </w:p>
        </w:tc>
        <w:tc>
          <w:tcPr>
            <w:tcW w:w="3667" w:type="dxa"/>
            <w:tcBorders>
              <w:top w:val="single" w:sz="6" w:space="0" w:color="auto"/>
              <w:left w:val="single" w:sz="6" w:space="0" w:color="auto"/>
              <w:bottom w:val="single" w:sz="6" w:space="0" w:color="auto"/>
              <w:right w:val="single" w:sz="6" w:space="0" w:color="auto"/>
            </w:tcBorders>
          </w:tcPr>
          <w:p w14:paraId="041625AC" w14:textId="77777777" w:rsidR="00414285" w:rsidRPr="00760883" w:rsidRDefault="00414285" w:rsidP="00414285">
            <w:pPr>
              <w:autoSpaceDE w:val="0"/>
              <w:autoSpaceDN w:val="0"/>
              <w:adjustRightInd w:val="0"/>
              <w:spacing w:after="0" w:line="269" w:lineRule="exact"/>
              <w:ind w:left="0" w:right="1070" w:firstLine="10"/>
              <w:jc w:val="left"/>
              <w:rPr>
                <w:color w:val="auto"/>
                <w:sz w:val="24"/>
                <w:szCs w:val="24"/>
              </w:rPr>
            </w:pPr>
            <w:r w:rsidRPr="00760883">
              <w:rPr>
                <w:color w:val="auto"/>
                <w:sz w:val="24"/>
                <w:szCs w:val="24"/>
              </w:rPr>
              <w:t>Задачи муниципальной программы</w:t>
            </w:r>
          </w:p>
        </w:tc>
        <w:tc>
          <w:tcPr>
            <w:tcW w:w="5664" w:type="dxa"/>
            <w:tcBorders>
              <w:top w:val="single" w:sz="6" w:space="0" w:color="auto"/>
              <w:left w:val="single" w:sz="6" w:space="0" w:color="auto"/>
              <w:bottom w:val="single" w:sz="6" w:space="0" w:color="auto"/>
              <w:right w:val="single" w:sz="6" w:space="0" w:color="auto"/>
            </w:tcBorders>
          </w:tcPr>
          <w:p w14:paraId="60AFDBE6" w14:textId="77777777" w:rsidR="00414285" w:rsidRPr="00760883" w:rsidRDefault="00414285" w:rsidP="00414285">
            <w:pPr>
              <w:spacing w:after="0" w:line="240" w:lineRule="atLeast"/>
              <w:ind w:left="0" w:firstLine="0"/>
              <w:rPr>
                <w:sz w:val="24"/>
                <w:szCs w:val="24"/>
              </w:rPr>
            </w:pPr>
            <w:r w:rsidRPr="00760883">
              <w:rPr>
                <w:sz w:val="24"/>
                <w:szCs w:val="24"/>
              </w:rPr>
              <w:t xml:space="preserve">Создание необходимых условий: </w:t>
            </w:r>
          </w:p>
          <w:p w14:paraId="5593EB08" w14:textId="77777777" w:rsidR="00414285" w:rsidRPr="00760883" w:rsidRDefault="00414285" w:rsidP="00414285">
            <w:pPr>
              <w:spacing w:after="0" w:line="240" w:lineRule="atLeast"/>
              <w:ind w:left="0" w:firstLine="0"/>
              <w:rPr>
                <w:sz w:val="24"/>
                <w:szCs w:val="24"/>
              </w:rPr>
            </w:pPr>
            <w:r w:rsidRPr="00760883">
              <w:rPr>
                <w:sz w:val="24"/>
                <w:szCs w:val="24"/>
              </w:rPr>
              <w:t xml:space="preserve">- для включения в реестр муниципального имущества данных об объектах муниципальной собственности; </w:t>
            </w:r>
          </w:p>
          <w:p w14:paraId="26AC8200" w14:textId="77777777" w:rsidR="00414285" w:rsidRPr="00760883" w:rsidRDefault="00414285" w:rsidP="00414285">
            <w:pPr>
              <w:spacing w:after="0" w:line="240" w:lineRule="atLeast"/>
              <w:ind w:left="0" w:firstLine="0"/>
              <w:rPr>
                <w:sz w:val="24"/>
                <w:szCs w:val="24"/>
              </w:rPr>
            </w:pPr>
            <w:r w:rsidRPr="00760883">
              <w:rPr>
                <w:sz w:val="24"/>
                <w:szCs w:val="24"/>
              </w:rPr>
              <w:t xml:space="preserve">- для </w:t>
            </w:r>
            <w:r w:rsidRPr="00760883">
              <w:rPr>
                <w:sz w:val="24"/>
                <w:szCs w:val="24"/>
              </w:rPr>
              <w:tab/>
              <w:t xml:space="preserve">проведения </w:t>
            </w:r>
            <w:r w:rsidRPr="00760883">
              <w:rPr>
                <w:sz w:val="24"/>
                <w:szCs w:val="24"/>
              </w:rPr>
              <w:tab/>
              <w:t xml:space="preserve">приватизации объектов муниципального имущества; </w:t>
            </w:r>
          </w:p>
          <w:p w14:paraId="430409A6" w14:textId="77777777" w:rsidR="00414285" w:rsidRPr="00760883" w:rsidRDefault="00414285" w:rsidP="00414285">
            <w:pPr>
              <w:spacing w:after="0" w:line="240" w:lineRule="atLeast"/>
              <w:ind w:left="0" w:firstLine="0"/>
              <w:rPr>
                <w:sz w:val="24"/>
                <w:szCs w:val="24"/>
              </w:rPr>
            </w:pPr>
            <w:r w:rsidRPr="00760883">
              <w:rPr>
                <w:sz w:val="24"/>
                <w:szCs w:val="24"/>
              </w:rPr>
              <w:t xml:space="preserve">- для передачи в аренду объектов муниципального имущества;  </w:t>
            </w:r>
          </w:p>
          <w:p w14:paraId="0CF3025E" w14:textId="77777777" w:rsidR="00414285" w:rsidRPr="00760883" w:rsidRDefault="00414285" w:rsidP="00414285">
            <w:pPr>
              <w:spacing w:after="0" w:line="240" w:lineRule="atLeast"/>
              <w:ind w:left="0" w:firstLine="0"/>
            </w:pPr>
            <w:r w:rsidRPr="00760883">
              <w:rPr>
                <w:sz w:val="24"/>
                <w:szCs w:val="24"/>
              </w:rPr>
              <w:t>- для обеспечения сохранности муниципальной собственности</w:t>
            </w:r>
            <w:r w:rsidR="007C64B3" w:rsidRPr="00760883">
              <w:rPr>
                <w:sz w:val="24"/>
                <w:szCs w:val="24"/>
              </w:rPr>
              <w:t>, приведение ее в нормативное состояние и соответствие установленным санитарным и техническим правилам и нормам</w:t>
            </w:r>
            <w:r w:rsidRPr="00760883">
              <w:rPr>
                <w:sz w:val="24"/>
                <w:szCs w:val="24"/>
              </w:rPr>
              <w:t>.</w:t>
            </w:r>
          </w:p>
        </w:tc>
      </w:tr>
      <w:tr w:rsidR="00414285" w:rsidRPr="00760883" w14:paraId="190365D1" w14:textId="77777777" w:rsidTr="00414285">
        <w:tc>
          <w:tcPr>
            <w:tcW w:w="538" w:type="dxa"/>
            <w:gridSpan w:val="2"/>
            <w:tcBorders>
              <w:top w:val="single" w:sz="6" w:space="0" w:color="auto"/>
              <w:left w:val="single" w:sz="6" w:space="0" w:color="auto"/>
              <w:bottom w:val="single" w:sz="6" w:space="0" w:color="auto"/>
              <w:right w:val="single" w:sz="6" w:space="0" w:color="auto"/>
            </w:tcBorders>
          </w:tcPr>
          <w:p w14:paraId="026BFB3A" w14:textId="77777777" w:rsidR="00414285" w:rsidRPr="00760883" w:rsidRDefault="00414285" w:rsidP="00414285">
            <w:pPr>
              <w:autoSpaceDE w:val="0"/>
              <w:autoSpaceDN w:val="0"/>
              <w:adjustRightInd w:val="0"/>
              <w:spacing w:after="0" w:line="240" w:lineRule="auto"/>
              <w:ind w:left="0" w:firstLine="0"/>
              <w:jc w:val="left"/>
              <w:rPr>
                <w:color w:val="auto"/>
                <w:sz w:val="24"/>
                <w:szCs w:val="24"/>
              </w:rPr>
            </w:pPr>
            <w:r w:rsidRPr="00760883">
              <w:rPr>
                <w:color w:val="auto"/>
                <w:sz w:val="24"/>
                <w:szCs w:val="24"/>
              </w:rPr>
              <w:t>6.</w:t>
            </w:r>
          </w:p>
        </w:tc>
        <w:tc>
          <w:tcPr>
            <w:tcW w:w="3667" w:type="dxa"/>
            <w:tcBorders>
              <w:top w:val="single" w:sz="6" w:space="0" w:color="auto"/>
              <w:left w:val="single" w:sz="6" w:space="0" w:color="auto"/>
              <w:bottom w:val="single" w:sz="6" w:space="0" w:color="auto"/>
              <w:right w:val="single" w:sz="6" w:space="0" w:color="auto"/>
            </w:tcBorders>
          </w:tcPr>
          <w:p w14:paraId="0391980C" w14:textId="77777777" w:rsidR="00414285" w:rsidRPr="00760883" w:rsidRDefault="00414285" w:rsidP="00414285">
            <w:pPr>
              <w:autoSpaceDE w:val="0"/>
              <w:autoSpaceDN w:val="0"/>
              <w:adjustRightInd w:val="0"/>
              <w:spacing w:after="0" w:line="264" w:lineRule="exact"/>
              <w:ind w:left="0" w:firstLine="0"/>
              <w:jc w:val="left"/>
              <w:rPr>
                <w:color w:val="auto"/>
                <w:sz w:val="24"/>
                <w:szCs w:val="24"/>
              </w:rPr>
            </w:pPr>
            <w:r w:rsidRPr="00760883">
              <w:rPr>
                <w:color w:val="auto"/>
                <w:sz w:val="24"/>
                <w:szCs w:val="24"/>
              </w:rPr>
              <w:t>Сроки и этапы реализации муниципальной программы</w:t>
            </w:r>
          </w:p>
        </w:tc>
        <w:tc>
          <w:tcPr>
            <w:tcW w:w="5664" w:type="dxa"/>
            <w:tcBorders>
              <w:top w:val="single" w:sz="6" w:space="0" w:color="auto"/>
              <w:left w:val="single" w:sz="6" w:space="0" w:color="auto"/>
              <w:bottom w:val="single" w:sz="6" w:space="0" w:color="auto"/>
              <w:right w:val="single" w:sz="6" w:space="0" w:color="auto"/>
            </w:tcBorders>
          </w:tcPr>
          <w:p w14:paraId="0382ABC7" w14:textId="77777777" w:rsidR="00414285" w:rsidRPr="00760883" w:rsidRDefault="00414285" w:rsidP="00414285">
            <w:pPr>
              <w:autoSpaceDE w:val="0"/>
              <w:autoSpaceDN w:val="0"/>
              <w:adjustRightInd w:val="0"/>
              <w:spacing w:after="0" w:line="264" w:lineRule="exact"/>
              <w:ind w:left="0" w:firstLine="0"/>
              <w:jc w:val="left"/>
              <w:rPr>
                <w:color w:val="auto"/>
                <w:sz w:val="24"/>
                <w:szCs w:val="24"/>
              </w:rPr>
            </w:pPr>
            <w:r w:rsidRPr="00760883">
              <w:rPr>
                <w:color w:val="auto"/>
                <w:sz w:val="24"/>
                <w:szCs w:val="24"/>
              </w:rPr>
              <w:t xml:space="preserve">Программа реализуется в один этап </w:t>
            </w:r>
          </w:p>
          <w:p w14:paraId="4704AA3B" w14:textId="7E2D29A0" w:rsidR="00414285" w:rsidRPr="00760883" w:rsidRDefault="00414285" w:rsidP="007C64B3">
            <w:pPr>
              <w:autoSpaceDE w:val="0"/>
              <w:autoSpaceDN w:val="0"/>
              <w:adjustRightInd w:val="0"/>
              <w:spacing w:after="0" w:line="264" w:lineRule="exact"/>
              <w:ind w:left="0" w:firstLine="0"/>
              <w:jc w:val="left"/>
              <w:rPr>
                <w:color w:val="auto"/>
                <w:sz w:val="24"/>
                <w:szCs w:val="24"/>
              </w:rPr>
            </w:pPr>
            <w:r w:rsidRPr="00760883">
              <w:rPr>
                <w:color w:val="auto"/>
                <w:sz w:val="24"/>
                <w:szCs w:val="24"/>
              </w:rPr>
              <w:t>Срок реализации 20</w:t>
            </w:r>
            <w:r w:rsidR="0012398A" w:rsidRPr="00760883">
              <w:rPr>
                <w:color w:val="auto"/>
                <w:sz w:val="24"/>
                <w:szCs w:val="24"/>
              </w:rPr>
              <w:t>25</w:t>
            </w:r>
            <w:r w:rsidRPr="00760883">
              <w:rPr>
                <w:color w:val="auto"/>
                <w:sz w:val="24"/>
                <w:szCs w:val="24"/>
              </w:rPr>
              <w:t>-202</w:t>
            </w:r>
            <w:r w:rsidR="0012398A" w:rsidRPr="00760883">
              <w:rPr>
                <w:color w:val="auto"/>
                <w:sz w:val="24"/>
                <w:szCs w:val="24"/>
              </w:rPr>
              <w:t>7</w:t>
            </w:r>
            <w:r w:rsidRPr="00760883">
              <w:rPr>
                <w:color w:val="auto"/>
                <w:sz w:val="24"/>
                <w:szCs w:val="24"/>
              </w:rPr>
              <w:t xml:space="preserve"> года</w:t>
            </w:r>
          </w:p>
        </w:tc>
      </w:tr>
      <w:tr w:rsidR="00414285" w:rsidRPr="00760883" w14:paraId="46F5206C" w14:textId="77777777" w:rsidTr="00414285">
        <w:tc>
          <w:tcPr>
            <w:tcW w:w="538" w:type="dxa"/>
            <w:gridSpan w:val="2"/>
            <w:tcBorders>
              <w:top w:val="single" w:sz="6" w:space="0" w:color="auto"/>
              <w:left w:val="single" w:sz="6" w:space="0" w:color="auto"/>
              <w:bottom w:val="single" w:sz="6" w:space="0" w:color="auto"/>
              <w:right w:val="single" w:sz="6" w:space="0" w:color="auto"/>
            </w:tcBorders>
          </w:tcPr>
          <w:p w14:paraId="3265C158" w14:textId="77777777" w:rsidR="00414285" w:rsidRPr="00760883" w:rsidRDefault="00414285" w:rsidP="00414285">
            <w:pPr>
              <w:autoSpaceDE w:val="0"/>
              <w:autoSpaceDN w:val="0"/>
              <w:adjustRightInd w:val="0"/>
              <w:spacing w:after="0" w:line="240" w:lineRule="auto"/>
              <w:ind w:left="0" w:firstLine="0"/>
              <w:jc w:val="left"/>
              <w:rPr>
                <w:color w:val="auto"/>
                <w:sz w:val="24"/>
                <w:szCs w:val="24"/>
              </w:rPr>
            </w:pPr>
            <w:r w:rsidRPr="00760883">
              <w:rPr>
                <w:color w:val="auto"/>
                <w:sz w:val="24"/>
                <w:szCs w:val="24"/>
              </w:rPr>
              <w:t>7.</w:t>
            </w:r>
          </w:p>
        </w:tc>
        <w:tc>
          <w:tcPr>
            <w:tcW w:w="3667" w:type="dxa"/>
            <w:tcBorders>
              <w:top w:val="single" w:sz="6" w:space="0" w:color="auto"/>
              <w:left w:val="single" w:sz="6" w:space="0" w:color="auto"/>
              <w:bottom w:val="single" w:sz="6" w:space="0" w:color="auto"/>
              <w:right w:val="single" w:sz="6" w:space="0" w:color="auto"/>
            </w:tcBorders>
          </w:tcPr>
          <w:p w14:paraId="04B70C36" w14:textId="77777777" w:rsidR="00414285" w:rsidRPr="00760883" w:rsidRDefault="00414285" w:rsidP="00414285">
            <w:pPr>
              <w:autoSpaceDE w:val="0"/>
              <w:autoSpaceDN w:val="0"/>
              <w:adjustRightInd w:val="0"/>
              <w:spacing w:after="0" w:line="269" w:lineRule="exact"/>
              <w:ind w:left="0" w:firstLine="0"/>
              <w:jc w:val="left"/>
              <w:rPr>
                <w:color w:val="auto"/>
                <w:sz w:val="24"/>
                <w:szCs w:val="24"/>
              </w:rPr>
            </w:pPr>
            <w:r w:rsidRPr="00760883">
              <w:rPr>
                <w:color w:val="auto"/>
                <w:sz w:val="24"/>
                <w:szCs w:val="24"/>
              </w:rPr>
              <w:t>Объем бюджетных ассигнований муниципальной программы на счет средств местного бюджета (с расшифровкой объемов бюджетных ассигнований по годам)</w:t>
            </w:r>
          </w:p>
        </w:tc>
        <w:tc>
          <w:tcPr>
            <w:tcW w:w="5664" w:type="dxa"/>
            <w:tcBorders>
              <w:top w:val="single" w:sz="6" w:space="0" w:color="auto"/>
              <w:left w:val="single" w:sz="6" w:space="0" w:color="auto"/>
              <w:bottom w:val="single" w:sz="6" w:space="0" w:color="auto"/>
              <w:right w:val="single" w:sz="6" w:space="0" w:color="auto"/>
            </w:tcBorders>
          </w:tcPr>
          <w:p w14:paraId="454FD538" w14:textId="77777777" w:rsidR="004552DE" w:rsidRPr="00760883" w:rsidRDefault="004552DE" w:rsidP="0012398A">
            <w:pPr>
              <w:tabs>
                <w:tab w:val="left" w:pos="826"/>
              </w:tabs>
              <w:autoSpaceDE w:val="0"/>
              <w:autoSpaceDN w:val="0"/>
              <w:adjustRightInd w:val="0"/>
              <w:spacing w:after="0" w:line="275" w:lineRule="exact"/>
              <w:ind w:left="0" w:firstLine="0"/>
              <w:rPr>
                <w:color w:val="auto"/>
                <w:sz w:val="24"/>
                <w:szCs w:val="24"/>
              </w:rPr>
            </w:pPr>
          </w:p>
          <w:p w14:paraId="48E1B781" w14:textId="22AC413F" w:rsidR="0012398A" w:rsidRPr="00760883" w:rsidRDefault="0012398A" w:rsidP="0012398A">
            <w:pPr>
              <w:tabs>
                <w:tab w:val="left" w:pos="826"/>
              </w:tabs>
              <w:autoSpaceDE w:val="0"/>
              <w:autoSpaceDN w:val="0"/>
              <w:adjustRightInd w:val="0"/>
              <w:spacing w:after="0" w:line="275" w:lineRule="exact"/>
              <w:ind w:left="0" w:firstLine="0"/>
              <w:rPr>
                <w:color w:val="auto"/>
                <w:sz w:val="24"/>
                <w:szCs w:val="24"/>
              </w:rPr>
            </w:pPr>
            <w:r w:rsidRPr="00760883">
              <w:rPr>
                <w:color w:val="auto"/>
                <w:sz w:val="24"/>
                <w:szCs w:val="24"/>
              </w:rPr>
              <w:t xml:space="preserve">2025 год – 911,10 </w:t>
            </w:r>
            <w:r w:rsidRPr="00760883">
              <w:rPr>
                <w:bCs/>
                <w:color w:val="auto"/>
                <w:sz w:val="24"/>
                <w:szCs w:val="24"/>
              </w:rPr>
              <w:t xml:space="preserve">тыс. </w:t>
            </w:r>
            <w:r w:rsidRPr="00760883">
              <w:rPr>
                <w:color w:val="auto"/>
                <w:sz w:val="24"/>
                <w:szCs w:val="24"/>
              </w:rPr>
              <w:t>руб.;</w:t>
            </w:r>
          </w:p>
          <w:p w14:paraId="1649A283" w14:textId="77777777" w:rsidR="0012398A" w:rsidRPr="00760883" w:rsidRDefault="0012398A" w:rsidP="0012398A">
            <w:pPr>
              <w:tabs>
                <w:tab w:val="left" w:pos="826"/>
              </w:tabs>
              <w:autoSpaceDE w:val="0"/>
              <w:autoSpaceDN w:val="0"/>
              <w:adjustRightInd w:val="0"/>
              <w:spacing w:after="0" w:line="275" w:lineRule="exact"/>
              <w:ind w:left="0" w:firstLine="0"/>
              <w:rPr>
                <w:color w:val="auto"/>
                <w:sz w:val="24"/>
                <w:szCs w:val="24"/>
              </w:rPr>
            </w:pPr>
            <w:r w:rsidRPr="00760883">
              <w:rPr>
                <w:color w:val="auto"/>
                <w:sz w:val="24"/>
                <w:szCs w:val="24"/>
              </w:rPr>
              <w:t>2026 год – 18,5 тыс. руб.;</w:t>
            </w:r>
          </w:p>
          <w:p w14:paraId="21EC3C7B" w14:textId="77777777" w:rsidR="0012398A" w:rsidRPr="00760883" w:rsidRDefault="0012398A" w:rsidP="0012398A">
            <w:pPr>
              <w:tabs>
                <w:tab w:val="left" w:pos="826"/>
              </w:tabs>
              <w:autoSpaceDE w:val="0"/>
              <w:autoSpaceDN w:val="0"/>
              <w:adjustRightInd w:val="0"/>
              <w:spacing w:after="0" w:line="275" w:lineRule="exact"/>
              <w:ind w:left="0" w:firstLine="0"/>
              <w:rPr>
                <w:color w:val="FF0000"/>
                <w:sz w:val="24"/>
                <w:szCs w:val="24"/>
              </w:rPr>
            </w:pPr>
            <w:r w:rsidRPr="00760883">
              <w:rPr>
                <w:color w:val="auto"/>
                <w:sz w:val="24"/>
                <w:szCs w:val="24"/>
              </w:rPr>
              <w:t>2027 год – 00,0 тыс. руб.;</w:t>
            </w:r>
          </w:p>
          <w:p w14:paraId="21DAF2A3" w14:textId="77777777" w:rsidR="00414285" w:rsidRPr="00760883" w:rsidRDefault="00414285" w:rsidP="00414285">
            <w:pPr>
              <w:tabs>
                <w:tab w:val="left" w:pos="826"/>
              </w:tabs>
              <w:autoSpaceDE w:val="0"/>
              <w:autoSpaceDN w:val="0"/>
              <w:adjustRightInd w:val="0"/>
              <w:spacing w:after="0" w:line="275" w:lineRule="exact"/>
              <w:ind w:left="0" w:firstLine="0"/>
              <w:rPr>
                <w:color w:val="auto"/>
                <w:sz w:val="24"/>
                <w:szCs w:val="24"/>
              </w:rPr>
            </w:pPr>
          </w:p>
          <w:p w14:paraId="679B2C08" w14:textId="77777777" w:rsidR="00414285" w:rsidRPr="00760883" w:rsidRDefault="00414285" w:rsidP="00414285">
            <w:pPr>
              <w:tabs>
                <w:tab w:val="left" w:pos="826"/>
              </w:tabs>
              <w:autoSpaceDE w:val="0"/>
              <w:autoSpaceDN w:val="0"/>
              <w:adjustRightInd w:val="0"/>
              <w:spacing w:after="0" w:line="275" w:lineRule="exact"/>
              <w:ind w:left="0" w:firstLine="0"/>
              <w:rPr>
                <w:color w:val="auto"/>
                <w:sz w:val="24"/>
                <w:szCs w:val="24"/>
              </w:rPr>
            </w:pPr>
          </w:p>
        </w:tc>
      </w:tr>
      <w:tr w:rsidR="00414285" w:rsidRPr="00760883" w14:paraId="5DB443B4" w14:textId="77777777" w:rsidTr="00414285">
        <w:tc>
          <w:tcPr>
            <w:tcW w:w="538" w:type="dxa"/>
            <w:gridSpan w:val="2"/>
            <w:tcBorders>
              <w:top w:val="single" w:sz="6" w:space="0" w:color="auto"/>
              <w:left w:val="single" w:sz="6" w:space="0" w:color="auto"/>
              <w:bottom w:val="single" w:sz="6" w:space="0" w:color="auto"/>
              <w:right w:val="single" w:sz="6" w:space="0" w:color="auto"/>
            </w:tcBorders>
          </w:tcPr>
          <w:p w14:paraId="44E9B031" w14:textId="77777777" w:rsidR="00414285" w:rsidRPr="00760883" w:rsidRDefault="00414285" w:rsidP="00414285">
            <w:pPr>
              <w:autoSpaceDE w:val="0"/>
              <w:autoSpaceDN w:val="0"/>
              <w:adjustRightInd w:val="0"/>
              <w:spacing w:after="0" w:line="240" w:lineRule="auto"/>
              <w:ind w:left="0" w:firstLine="0"/>
              <w:jc w:val="left"/>
              <w:rPr>
                <w:color w:val="auto"/>
                <w:sz w:val="24"/>
                <w:szCs w:val="24"/>
              </w:rPr>
            </w:pPr>
            <w:r w:rsidRPr="00760883">
              <w:rPr>
                <w:color w:val="auto"/>
                <w:sz w:val="24"/>
                <w:szCs w:val="24"/>
              </w:rPr>
              <w:t>8</w:t>
            </w:r>
          </w:p>
        </w:tc>
        <w:tc>
          <w:tcPr>
            <w:tcW w:w="3667" w:type="dxa"/>
            <w:tcBorders>
              <w:top w:val="single" w:sz="6" w:space="0" w:color="auto"/>
              <w:left w:val="single" w:sz="6" w:space="0" w:color="auto"/>
              <w:bottom w:val="single" w:sz="6" w:space="0" w:color="auto"/>
              <w:right w:val="single" w:sz="6" w:space="0" w:color="auto"/>
            </w:tcBorders>
          </w:tcPr>
          <w:p w14:paraId="5419234A" w14:textId="77777777" w:rsidR="00414285" w:rsidRPr="00760883" w:rsidRDefault="00414285" w:rsidP="00414285">
            <w:pPr>
              <w:autoSpaceDE w:val="0"/>
              <w:autoSpaceDN w:val="0"/>
              <w:adjustRightInd w:val="0"/>
              <w:spacing w:after="0" w:line="274" w:lineRule="exact"/>
              <w:ind w:left="0" w:firstLine="0"/>
              <w:jc w:val="left"/>
              <w:rPr>
                <w:color w:val="auto"/>
                <w:sz w:val="24"/>
                <w:szCs w:val="24"/>
              </w:rPr>
            </w:pPr>
            <w:r w:rsidRPr="00760883">
              <w:rPr>
                <w:color w:val="auto"/>
                <w:sz w:val="24"/>
                <w:szCs w:val="24"/>
              </w:rPr>
              <w:t>Конечные результаты реализации муниципальной программы</w:t>
            </w:r>
          </w:p>
        </w:tc>
        <w:tc>
          <w:tcPr>
            <w:tcW w:w="5664" w:type="dxa"/>
            <w:tcBorders>
              <w:top w:val="single" w:sz="6" w:space="0" w:color="auto"/>
              <w:left w:val="single" w:sz="6" w:space="0" w:color="auto"/>
              <w:bottom w:val="single" w:sz="6" w:space="0" w:color="auto"/>
              <w:right w:val="single" w:sz="6" w:space="0" w:color="auto"/>
            </w:tcBorders>
          </w:tcPr>
          <w:p w14:paraId="636B9F67" w14:textId="77777777" w:rsidR="00414285" w:rsidRPr="00760883" w:rsidRDefault="00414285" w:rsidP="00414285">
            <w:pPr>
              <w:spacing w:after="54" w:line="238" w:lineRule="auto"/>
              <w:ind w:left="0" w:right="112" w:firstLine="0"/>
              <w:rPr>
                <w:sz w:val="24"/>
                <w:szCs w:val="24"/>
              </w:rPr>
            </w:pPr>
            <w:r w:rsidRPr="00760883">
              <w:rPr>
                <w:sz w:val="24"/>
                <w:szCs w:val="24"/>
              </w:rPr>
              <w:t>Включение в Единый государственный реестр прав на объекты недвижимого имущества</w:t>
            </w:r>
            <w:r w:rsidR="00755E40" w:rsidRPr="00760883">
              <w:rPr>
                <w:sz w:val="24"/>
                <w:szCs w:val="24"/>
              </w:rPr>
              <w:t xml:space="preserve"> </w:t>
            </w:r>
            <w:r w:rsidRPr="00760883">
              <w:rPr>
                <w:sz w:val="24"/>
                <w:szCs w:val="24"/>
              </w:rPr>
              <w:t>и для дальнейшего</w:t>
            </w:r>
            <w:r w:rsidR="00755E40" w:rsidRPr="00760883">
              <w:rPr>
                <w:sz w:val="24"/>
                <w:szCs w:val="24"/>
              </w:rPr>
              <w:t xml:space="preserve"> </w:t>
            </w:r>
            <w:r w:rsidRPr="00760883">
              <w:rPr>
                <w:sz w:val="24"/>
                <w:szCs w:val="24"/>
              </w:rPr>
              <w:t xml:space="preserve">включения в реестр муниципальной собственности; </w:t>
            </w:r>
          </w:p>
          <w:p w14:paraId="32CF243C" w14:textId="77777777" w:rsidR="00414285" w:rsidRPr="00760883" w:rsidRDefault="00414285" w:rsidP="00414285">
            <w:pPr>
              <w:spacing w:after="54" w:line="238" w:lineRule="auto"/>
              <w:ind w:left="0" w:right="112" w:firstLine="0"/>
              <w:rPr>
                <w:sz w:val="24"/>
                <w:szCs w:val="24"/>
              </w:rPr>
            </w:pPr>
            <w:r w:rsidRPr="00760883">
              <w:rPr>
                <w:sz w:val="24"/>
                <w:szCs w:val="24"/>
              </w:rPr>
              <w:t>Получение независимой оценки объектов недвижимого имущества для переоформления и заключения договоров аренды и проведения приватизации муниципального имущества;</w:t>
            </w:r>
          </w:p>
          <w:p w14:paraId="4FADE843" w14:textId="77777777" w:rsidR="00414285" w:rsidRPr="00760883" w:rsidRDefault="00414285" w:rsidP="007C64B3">
            <w:pPr>
              <w:spacing w:after="54" w:line="238" w:lineRule="auto"/>
              <w:ind w:left="0" w:right="112" w:firstLine="0"/>
            </w:pPr>
            <w:r w:rsidRPr="00760883">
              <w:rPr>
                <w:sz w:val="24"/>
                <w:szCs w:val="24"/>
              </w:rPr>
              <w:lastRenderedPageBreak/>
              <w:t>Обеспечение сохранности объектов муниципальной собственности</w:t>
            </w:r>
            <w:r w:rsidR="007C64B3" w:rsidRPr="00760883">
              <w:rPr>
                <w:sz w:val="24"/>
                <w:szCs w:val="24"/>
              </w:rPr>
              <w:t>, снижение размера физического износа, содержание имущества в надлежащем состоянии, продление сроков эксплуатации</w:t>
            </w:r>
            <w:r w:rsidRPr="00760883">
              <w:rPr>
                <w:sz w:val="24"/>
                <w:szCs w:val="24"/>
              </w:rPr>
              <w:t>.</w:t>
            </w:r>
          </w:p>
        </w:tc>
      </w:tr>
    </w:tbl>
    <w:p w14:paraId="679649C6" w14:textId="77777777" w:rsidR="00414285" w:rsidRPr="00853B1C" w:rsidRDefault="00414285" w:rsidP="00414285">
      <w:pPr>
        <w:autoSpaceDE w:val="0"/>
        <w:autoSpaceDN w:val="0"/>
        <w:adjustRightInd w:val="0"/>
        <w:spacing w:after="0" w:line="240" w:lineRule="exact"/>
        <w:ind w:left="1310" w:firstLine="557"/>
        <w:rPr>
          <w:color w:val="auto"/>
          <w:sz w:val="20"/>
          <w:szCs w:val="20"/>
        </w:rPr>
      </w:pPr>
    </w:p>
    <w:p w14:paraId="0B9914AA" w14:textId="77777777" w:rsidR="00414285" w:rsidRPr="00853B1C" w:rsidRDefault="00414285" w:rsidP="00414285">
      <w:pPr>
        <w:spacing w:after="0" w:line="240" w:lineRule="auto"/>
        <w:ind w:left="0" w:firstLine="0"/>
        <w:jc w:val="left"/>
        <w:rPr>
          <w:b/>
          <w:color w:val="auto"/>
          <w:szCs w:val="28"/>
        </w:rPr>
      </w:pPr>
      <w:r w:rsidRPr="00853B1C">
        <w:rPr>
          <w:b/>
          <w:szCs w:val="28"/>
        </w:rPr>
        <w:br w:type="page"/>
      </w:r>
    </w:p>
    <w:p w14:paraId="0ABA682C" w14:textId="77777777" w:rsidR="00853B1C" w:rsidRPr="00E02F4D" w:rsidRDefault="00C72DA5" w:rsidP="00C72DA5">
      <w:pPr>
        <w:tabs>
          <w:tab w:val="center" w:pos="567"/>
          <w:tab w:val="center" w:pos="5134"/>
        </w:tabs>
        <w:spacing w:after="0" w:line="240" w:lineRule="atLeast"/>
        <w:ind w:firstLine="0"/>
        <w:jc w:val="center"/>
        <w:rPr>
          <w:b/>
          <w:sz w:val="24"/>
          <w:szCs w:val="24"/>
        </w:rPr>
      </w:pPr>
      <w:r w:rsidRPr="00E02F4D">
        <w:rPr>
          <w:b/>
          <w:sz w:val="24"/>
          <w:szCs w:val="20"/>
        </w:rPr>
        <w:lastRenderedPageBreak/>
        <w:t xml:space="preserve">1. Общая характеристика состояния сферы реализации муниципальной программы </w:t>
      </w:r>
      <w:r w:rsidRPr="00E02F4D">
        <w:rPr>
          <w:b/>
          <w:sz w:val="24"/>
          <w:szCs w:val="24"/>
        </w:rPr>
        <w:t>«Управление муниципальным имуществом Орлиновского муниципального округа города Севастополя»</w:t>
      </w:r>
      <w:r w:rsidRPr="00E02F4D">
        <w:rPr>
          <w:b/>
          <w:sz w:val="24"/>
          <w:szCs w:val="20"/>
        </w:rPr>
        <w:t>, основные проблемы в указанной сфере и прогноз ее развития</w:t>
      </w:r>
    </w:p>
    <w:p w14:paraId="2C3B0C1E" w14:textId="77777777" w:rsidR="003F1C25" w:rsidRPr="000144FB" w:rsidRDefault="003F1C25">
      <w:pPr>
        <w:spacing w:after="18" w:line="259" w:lineRule="auto"/>
        <w:ind w:firstLine="0"/>
        <w:jc w:val="left"/>
        <w:rPr>
          <w:sz w:val="16"/>
          <w:szCs w:val="16"/>
        </w:rPr>
      </w:pPr>
    </w:p>
    <w:p w14:paraId="704CB436" w14:textId="34E7798A" w:rsidR="003F1C25" w:rsidRPr="00E02F4D" w:rsidRDefault="000E64D2" w:rsidP="00755E40">
      <w:pPr>
        <w:spacing w:after="4"/>
        <w:ind w:left="127" w:right="54" w:firstLine="724"/>
        <w:rPr>
          <w:sz w:val="24"/>
          <w:szCs w:val="24"/>
        </w:rPr>
      </w:pPr>
      <w:r w:rsidRPr="00E02F4D">
        <w:rPr>
          <w:sz w:val="24"/>
          <w:szCs w:val="24"/>
        </w:rPr>
        <w:t xml:space="preserve">Объекты муниципальной собственности </w:t>
      </w:r>
      <w:r w:rsidR="00C632F1" w:rsidRPr="00E02F4D">
        <w:rPr>
          <w:sz w:val="24"/>
          <w:szCs w:val="24"/>
        </w:rPr>
        <w:t xml:space="preserve">внутригородского </w:t>
      </w:r>
      <w:r w:rsidRPr="00E02F4D">
        <w:rPr>
          <w:sz w:val="24"/>
          <w:szCs w:val="24"/>
        </w:rPr>
        <w:t xml:space="preserve">муниципального образования </w:t>
      </w:r>
      <w:r w:rsidR="00C632F1" w:rsidRPr="00E02F4D">
        <w:rPr>
          <w:sz w:val="24"/>
          <w:szCs w:val="24"/>
        </w:rPr>
        <w:t>города Севастополя Орлиновск</w:t>
      </w:r>
      <w:r w:rsidR="004E01CF">
        <w:rPr>
          <w:sz w:val="24"/>
          <w:szCs w:val="24"/>
        </w:rPr>
        <w:t>ий</w:t>
      </w:r>
      <w:r w:rsidR="00C632F1" w:rsidRPr="00E02F4D">
        <w:rPr>
          <w:sz w:val="24"/>
          <w:szCs w:val="24"/>
        </w:rPr>
        <w:t xml:space="preserve"> муниципальн</w:t>
      </w:r>
      <w:r w:rsidR="004E01CF">
        <w:rPr>
          <w:sz w:val="24"/>
          <w:szCs w:val="24"/>
        </w:rPr>
        <w:t>ый</w:t>
      </w:r>
      <w:r w:rsidR="00C632F1" w:rsidRPr="00E02F4D">
        <w:rPr>
          <w:sz w:val="24"/>
          <w:szCs w:val="24"/>
        </w:rPr>
        <w:t xml:space="preserve"> округ</w:t>
      </w:r>
      <w:r w:rsidRPr="00E02F4D">
        <w:rPr>
          <w:sz w:val="24"/>
          <w:szCs w:val="24"/>
        </w:rPr>
        <w:t xml:space="preserve"> являются базовым ресурсом для обеспечения устойчивого социально-экономического развития территории.</w:t>
      </w:r>
      <w:r w:rsidRPr="00E02F4D">
        <w:rPr>
          <w:rFonts w:ascii="Calibri" w:eastAsia="Calibri" w:hAnsi="Calibri" w:cs="Calibri"/>
          <w:sz w:val="24"/>
          <w:szCs w:val="24"/>
        </w:rPr>
        <w:t xml:space="preserve"> </w:t>
      </w:r>
    </w:p>
    <w:p w14:paraId="49AA693D" w14:textId="34EE4F01" w:rsidR="003F1C25" w:rsidRPr="00E02F4D" w:rsidRDefault="000E64D2" w:rsidP="00437C79">
      <w:pPr>
        <w:spacing w:after="0"/>
        <w:ind w:left="127" w:right="54" w:firstLine="724"/>
        <w:rPr>
          <w:sz w:val="24"/>
          <w:szCs w:val="24"/>
        </w:rPr>
      </w:pPr>
      <w:r w:rsidRPr="00E02F4D">
        <w:rPr>
          <w:sz w:val="24"/>
          <w:szCs w:val="24"/>
        </w:rPr>
        <w:t xml:space="preserve">Основной составляющей структуры муниципальной собственности </w:t>
      </w:r>
      <w:r w:rsidR="00C632F1" w:rsidRPr="00E02F4D">
        <w:rPr>
          <w:sz w:val="24"/>
          <w:szCs w:val="24"/>
        </w:rPr>
        <w:t xml:space="preserve">внутригородского </w:t>
      </w:r>
      <w:r w:rsidRPr="00E02F4D">
        <w:rPr>
          <w:sz w:val="24"/>
          <w:szCs w:val="24"/>
        </w:rPr>
        <w:t>муниципального образования город</w:t>
      </w:r>
      <w:r w:rsidR="00C632F1" w:rsidRPr="00E02F4D">
        <w:rPr>
          <w:sz w:val="24"/>
          <w:szCs w:val="24"/>
        </w:rPr>
        <w:t>а Севастополя Орлиновск</w:t>
      </w:r>
      <w:r w:rsidR="00437C79">
        <w:rPr>
          <w:sz w:val="24"/>
          <w:szCs w:val="24"/>
        </w:rPr>
        <w:t>ий</w:t>
      </w:r>
      <w:r w:rsidR="00C632F1" w:rsidRPr="00E02F4D">
        <w:rPr>
          <w:sz w:val="24"/>
          <w:szCs w:val="24"/>
        </w:rPr>
        <w:t xml:space="preserve"> муниципальн</w:t>
      </w:r>
      <w:r w:rsidR="00437C79">
        <w:rPr>
          <w:sz w:val="24"/>
          <w:szCs w:val="24"/>
        </w:rPr>
        <w:t>ый</w:t>
      </w:r>
      <w:r w:rsidR="00437C79">
        <w:rPr>
          <w:sz w:val="24"/>
          <w:szCs w:val="24"/>
        </w:rPr>
        <w:tab/>
      </w:r>
      <w:r w:rsidR="00C632F1" w:rsidRPr="00E02F4D">
        <w:rPr>
          <w:sz w:val="24"/>
          <w:szCs w:val="24"/>
        </w:rPr>
        <w:t xml:space="preserve"> </w:t>
      </w:r>
      <w:r w:rsidRPr="00E02F4D">
        <w:rPr>
          <w:sz w:val="24"/>
          <w:szCs w:val="24"/>
        </w:rPr>
        <w:t>округ</w:t>
      </w:r>
      <w:r w:rsidR="00C632F1" w:rsidRPr="00E02F4D">
        <w:rPr>
          <w:sz w:val="24"/>
          <w:szCs w:val="24"/>
        </w:rPr>
        <w:t xml:space="preserve"> </w:t>
      </w:r>
      <w:r w:rsidRPr="00E02F4D">
        <w:rPr>
          <w:sz w:val="24"/>
          <w:szCs w:val="24"/>
        </w:rPr>
        <w:t xml:space="preserve">является недвижимое (все, что прочно связано </w:t>
      </w:r>
      <w:r w:rsidR="00C632F1" w:rsidRPr="00E02F4D">
        <w:rPr>
          <w:sz w:val="24"/>
          <w:szCs w:val="24"/>
        </w:rPr>
        <w:t xml:space="preserve">с землей, в том числе здания, </w:t>
      </w:r>
      <w:r w:rsidRPr="00E02F4D">
        <w:rPr>
          <w:sz w:val="24"/>
          <w:szCs w:val="24"/>
        </w:rPr>
        <w:t>сооружения, объекты незавершенного стро</w:t>
      </w:r>
      <w:r w:rsidR="00CA30C8" w:rsidRPr="00E02F4D">
        <w:rPr>
          <w:sz w:val="24"/>
          <w:szCs w:val="24"/>
        </w:rPr>
        <w:t xml:space="preserve">ительства) и </w:t>
      </w:r>
      <w:r w:rsidR="00553580" w:rsidRPr="00E02F4D">
        <w:rPr>
          <w:sz w:val="24"/>
          <w:szCs w:val="24"/>
        </w:rPr>
        <w:t>движимое имущество</w:t>
      </w:r>
      <w:r w:rsidR="00CA30C8" w:rsidRPr="00E02F4D">
        <w:rPr>
          <w:sz w:val="24"/>
          <w:szCs w:val="24"/>
        </w:rPr>
        <w:t>, земельные ресурсы.</w:t>
      </w:r>
      <w:r w:rsidRPr="00E02F4D">
        <w:rPr>
          <w:rFonts w:ascii="Calibri" w:eastAsia="Calibri" w:hAnsi="Calibri" w:cs="Calibri"/>
          <w:sz w:val="24"/>
          <w:szCs w:val="24"/>
        </w:rPr>
        <w:t xml:space="preserve"> </w:t>
      </w:r>
    </w:p>
    <w:p w14:paraId="2994191C" w14:textId="77777777" w:rsidR="003F1C25" w:rsidRPr="00E02F4D" w:rsidRDefault="000E64D2" w:rsidP="00755E40">
      <w:pPr>
        <w:ind w:left="127" w:right="123" w:firstLine="724"/>
        <w:rPr>
          <w:sz w:val="24"/>
          <w:szCs w:val="24"/>
        </w:rPr>
      </w:pPr>
      <w:r w:rsidRPr="00E02F4D">
        <w:rPr>
          <w:sz w:val="24"/>
          <w:szCs w:val="24"/>
        </w:rPr>
        <w:t xml:space="preserve">Управление муниципальной собственностью </w:t>
      </w:r>
      <w:r w:rsidR="00F55063" w:rsidRPr="00E02F4D">
        <w:rPr>
          <w:sz w:val="24"/>
          <w:szCs w:val="24"/>
        </w:rPr>
        <w:t xml:space="preserve">внутригородского </w:t>
      </w:r>
      <w:r w:rsidRPr="00E02F4D">
        <w:rPr>
          <w:sz w:val="24"/>
          <w:szCs w:val="24"/>
        </w:rPr>
        <w:t>муниципального образования город</w:t>
      </w:r>
      <w:r w:rsidR="00F55063" w:rsidRPr="00E02F4D">
        <w:rPr>
          <w:sz w:val="24"/>
          <w:szCs w:val="24"/>
        </w:rPr>
        <w:t xml:space="preserve">а Севастополя Орлиновский муниципальный округ </w:t>
      </w:r>
      <w:r w:rsidRPr="00E02F4D">
        <w:rPr>
          <w:sz w:val="24"/>
          <w:szCs w:val="24"/>
        </w:rPr>
        <w:t xml:space="preserve">является неотъемлемой частью деятельности </w:t>
      </w:r>
      <w:r w:rsidR="00F55063" w:rsidRPr="00E02F4D">
        <w:rPr>
          <w:sz w:val="24"/>
          <w:szCs w:val="24"/>
        </w:rPr>
        <w:t>местной а</w:t>
      </w:r>
      <w:r w:rsidRPr="00E02F4D">
        <w:rPr>
          <w:sz w:val="24"/>
          <w:szCs w:val="24"/>
        </w:rPr>
        <w:t xml:space="preserve">дминистрации </w:t>
      </w:r>
      <w:r w:rsidR="00F55063" w:rsidRPr="00E02F4D">
        <w:rPr>
          <w:sz w:val="24"/>
          <w:szCs w:val="24"/>
        </w:rPr>
        <w:t>Орлиновского муниципального округа города Севастополя</w:t>
      </w:r>
      <w:r w:rsidRPr="00E02F4D">
        <w:rPr>
          <w:sz w:val="24"/>
          <w:szCs w:val="24"/>
        </w:rPr>
        <w:t xml:space="preserve"> по решению экономических и социальных задач, созданию эффективной конкурентной экономики, оздоровлению и укреплению финансовой системы.</w:t>
      </w:r>
      <w:r w:rsidRPr="00E02F4D">
        <w:rPr>
          <w:rFonts w:ascii="Calibri" w:eastAsia="Calibri" w:hAnsi="Calibri" w:cs="Calibri"/>
          <w:sz w:val="24"/>
          <w:szCs w:val="24"/>
        </w:rPr>
        <w:t xml:space="preserve"> </w:t>
      </w:r>
    </w:p>
    <w:p w14:paraId="319419BE" w14:textId="38F144F6" w:rsidR="003F1C25" w:rsidRPr="00E02F4D" w:rsidRDefault="000E64D2" w:rsidP="00755E40">
      <w:pPr>
        <w:spacing w:after="0"/>
        <w:ind w:left="127" w:right="120" w:firstLine="724"/>
        <w:rPr>
          <w:sz w:val="24"/>
          <w:szCs w:val="24"/>
        </w:rPr>
      </w:pPr>
      <w:r w:rsidRPr="00E02F4D">
        <w:rPr>
          <w:sz w:val="24"/>
          <w:szCs w:val="24"/>
        </w:rPr>
        <w:t xml:space="preserve">Эффективное управление муниципальной собственностью </w:t>
      </w:r>
      <w:r w:rsidR="00F55063" w:rsidRPr="00E02F4D">
        <w:rPr>
          <w:sz w:val="24"/>
          <w:szCs w:val="24"/>
        </w:rPr>
        <w:t xml:space="preserve">внутригородского </w:t>
      </w:r>
      <w:r w:rsidRPr="00E02F4D">
        <w:rPr>
          <w:sz w:val="24"/>
          <w:szCs w:val="24"/>
        </w:rPr>
        <w:t>муниципального образования город</w:t>
      </w:r>
      <w:r w:rsidR="00F55063" w:rsidRPr="00E02F4D">
        <w:rPr>
          <w:sz w:val="24"/>
          <w:szCs w:val="24"/>
        </w:rPr>
        <w:t xml:space="preserve">а Севастополя Орлиновский муниципальный </w:t>
      </w:r>
      <w:r w:rsidRPr="00E02F4D">
        <w:rPr>
          <w:sz w:val="24"/>
          <w:szCs w:val="24"/>
        </w:rPr>
        <w:t xml:space="preserve">округ предполагает формирование перечня собственников, ориентированных на долгосрочное развитие в интересах социально- экономического развития </w:t>
      </w:r>
      <w:r w:rsidR="00F55063" w:rsidRPr="00E02F4D">
        <w:rPr>
          <w:sz w:val="24"/>
          <w:szCs w:val="24"/>
        </w:rPr>
        <w:t>округа</w:t>
      </w:r>
      <w:r w:rsidRPr="00E02F4D">
        <w:rPr>
          <w:sz w:val="24"/>
          <w:szCs w:val="24"/>
        </w:rPr>
        <w:t xml:space="preserve">,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w:t>
      </w:r>
      <w:r w:rsidR="00F55063" w:rsidRPr="00E02F4D">
        <w:rPr>
          <w:sz w:val="24"/>
          <w:szCs w:val="24"/>
        </w:rPr>
        <w:t>внутригородского муниципального образования города Севастополя Орлиновск</w:t>
      </w:r>
      <w:r w:rsidR="0041496F">
        <w:rPr>
          <w:sz w:val="24"/>
          <w:szCs w:val="24"/>
        </w:rPr>
        <w:t>ий</w:t>
      </w:r>
      <w:r w:rsidR="00F55063" w:rsidRPr="00E02F4D">
        <w:rPr>
          <w:sz w:val="24"/>
          <w:szCs w:val="24"/>
        </w:rPr>
        <w:t xml:space="preserve"> муниципальн</w:t>
      </w:r>
      <w:r w:rsidR="0041496F">
        <w:rPr>
          <w:sz w:val="24"/>
          <w:szCs w:val="24"/>
        </w:rPr>
        <w:t>ый</w:t>
      </w:r>
      <w:r w:rsidR="00F55063" w:rsidRPr="00E02F4D">
        <w:rPr>
          <w:sz w:val="24"/>
          <w:szCs w:val="24"/>
        </w:rPr>
        <w:t xml:space="preserve"> округ</w:t>
      </w:r>
      <w:r w:rsidRPr="00E02F4D">
        <w:rPr>
          <w:sz w:val="24"/>
          <w:szCs w:val="24"/>
        </w:rPr>
        <w:t>.</w:t>
      </w:r>
      <w:r w:rsidRPr="00E02F4D">
        <w:rPr>
          <w:rFonts w:ascii="Calibri" w:eastAsia="Calibri" w:hAnsi="Calibri" w:cs="Calibri"/>
          <w:sz w:val="24"/>
          <w:szCs w:val="24"/>
        </w:rPr>
        <w:t xml:space="preserve"> </w:t>
      </w:r>
    </w:p>
    <w:p w14:paraId="19AC6E4F" w14:textId="65D58A67" w:rsidR="003F1C25" w:rsidRPr="00E02F4D" w:rsidRDefault="000E64D2" w:rsidP="00755E40">
      <w:pPr>
        <w:ind w:left="127" w:right="127" w:firstLine="724"/>
        <w:rPr>
          <w:sz w:val="24"/>
          <w:szCs w:val="24"/>
        </w:rPr>
      </w:pPr>
      <w:r w:rsidRPr="00E02F4D">
        <w:rPr>
          <w:sz w:val="24"/>
          <w:szCs w:val="24"/>
        </w:rPr>
        <w:t xml:space="preserve">Для решения информационных задач, связанных с обработкой данных, используемых при управлении и распоряжении имуществом </w:t>
      </w:r>
      <w:r w:rsidR="00F55063" w:rsidRPr="00E02F4D">
        <w:rPr>
          <w:sz w:val="24"/>
          <w:szCs w:val="24"/>
        </w:rPr>
        <w:t xml:space="preserve">внутригородского </w:t>
      </w:r>
      <w:r w:rsidRPr="00E02F4D">
        <w:rPr>
          <w:sz w:val="24"/>
          <w:szCs w:val="24"/>
        </w:rPr>
        <w:t>муниципального образования город</w:t>
      </w:r>
      <w:r w:rsidR="00F55063" w:rsidRPr="00E02F4D">
        <w:rPr>
          <w:sz w:val="24"/>
          <w:szCs w:val="24"/>
        </w:rPr>
        <w:t>а Севастополя Орлиновск</w:t>
      </w:r>
      <w:r w:rsidR="00ED664F">
        <w:rPr>
          <w:sz w:val="24"/>
          <w:szCs w:val="24"/>
        </w:rPr>
        <w:t>ий</w:t>
      </w:r>
      <w:r w:rsidR="00F55063" w:rsidRPr="00E02F4D">
        <w:rPr>
          <w:sz w:val="24"/>
          <w:szCs w:val="24"/>
        </w:rPr>
        <w:t xml:space="preserve"> муниципальн</w:t>
      </w:r>
      <w:r w:rsidR="00ED664F">
        <w:rPr>
          <w:sz w:val="24"/>
          <w:szCs w:val="24"/>
        </w:rPr>
        <w:t>ый</w:t>
      </w:r>
      <w:r w:rsidR="00F55063" w:rsidRPr="00E02F4D">
        <w:rPr>
          <w:sz w:val="24"/>
          <w:szCs w:val="24"/>
        </w:rPr>
        <w:t xml:space="preserve"> округ</w:t>
      </w:r>
      <w:r w:rsidRPr="00E02F4D">
        <w:rPr>
          <w:sz w:val="24"/>
          <w:szCs w:val="24"/>
        </w:rPr>
        <w:t>, необходимо создание автоматизированной информационной системы, содержащей базу данных об объектах недвижимости и иных объектах.</w:t>
      </w:r>
      <w:r w:rsidRPr="00E02F4D">
        <w:rPr>
          <w:rFonts w:ascii="Calibri" w:eastAsia="Calibri" w:hAnsi="Calibri" w:cs="Calibri"/>
          <w:sz w:val="24"/>
          <w:szCs w:val="24"/>
        </w:rPr>
        <w:t xml:space="preserve"> </w:t>
      </w:r>
    </w:p>
    <w:p w14:paraId="07108FD7" w14:textId="4A4A0ED7" w:rsidR="003F1C25" w:rsidRPr="00E02F4D" w:rsidRDefault="00AC7B2F" w:rsidP="00755E40">
      <w:pPr>
        <w:spacing w:after="0"/>
        <w:ind w:left="127" w:right="54" w:firstLine="724"/>
        <w:rPr>
          <w:sz w:val="24"/>
          <w:szCs w:val="24"/>
        </w:rPr>
      </w:pPr>
      <w:r w:rsidRPr="00AC7B2F">
        <w:rPr>
          <w:sz w:val="24"/>
          <w:szCs w:val="24"/>
        </w:rPr>
        <w:t>В соответствии с Федеральным законом от 13.07.2015 N 218-ФЗ «О государственной регистрации недвижимости»</w:t>
      </w:r>
      <w:r w:rsidRPr="00E02F4D">
        <w:t xml:space="preserve"> </w:t>
      </w:r>
      <w:r w:rsidR="000E64D2" w:rsidRPr="00E02F4D">
        <w:rPr>
          <w:sz w:val="24"/>
          <w:szCs w:val="24"/>
        </w:rPr>
        <w:t xml:space="preserve">государственная регистрация права муниципальной собственности </w:t>
      </w:r>
      <w:r w:rsidR="00F55063" w:rsidRPr="00E02F4D">
        <w:rPr>
          <w:sz w:val="24"/>
          <w:szCs w:val="24"/>
        </w:rPr>
        <w:t xml:space="preserve">внутригородского </w:t>
      </w:r>
      <w:r w:rsidR="000E64D2" w:rsidRPr="00E02F4D">
        <w:rPr>
          <w:sz w:val="24"/>
          <w:szCs w:val="24"/>
        </w:rPr>
        <w:t>муниципального образования гор</w:t>
      </w:r>
      <w:r w:rsidR="00F55063" w:rsidRPr="00E02F4D">
        <w:rPr>
          <w:sz w:val="24"/>
          <w:szCs w:val="24"/>
        </w:rPr>
        <w:t>ода Севастополя Орлиновск</w:t>
      </w:r>
      <w:r w:rsidR="00ED664F">
        <w:rPr>
          <w:sz w:val="24"/>
          <w:szCs w:val="24"/>
        </w:rPr>
        <w:t>ий</w:t>
      </w:r>
      <w:r w:rsidR="00F55063" w:rsidRPr="00E02F4D">
        <w:rPr>
          <w:sz w:val="24"/>
          <w:szCs w:val="24"/>
        </w:rPr>
        <w:t xml:space="preserve"> муниципальн</w:t>
      </w:r>
      <w:r w:rsidR="00ED664F">
        <w:rPr>
          <w:sz w:val="24"/>
          <w:szCs w:val="24"/>
        </w:rPr>
        <w:t>ый</w:t>
      </w:r>
      <w:r w:rsidR="00F55063" w:rsidRPr="00E02F4D">
        <w:rPr>
          <w:sz w:val="24"/>
          <w:szCs w:val="24"/>
        </w:rPr>
        <w:t xml:space="preserve"> </w:t>
      </w:r>
      <w:r w:rsidR="000E64D2" w:rsidRPr="00E02F4D">
        <w:rPr>
          <w:sz w:val="24"/>
          <w:szCs w:val="24"/>
        </w:rPr>
        <w:t>округ</w:t>
      </w:r>
      <w:r w:rsidR="00F55063" w:rsidRPr="00E02F4D">
        <w:rPr>
          <w:sz w:val="24"/>
          <w:szCs w:val="24"/>
        </w:rPr>
        <w:t xml:space="preserve"> </w:t>
      </w:r>
      <w:r w:rsidR="000E64D2" w:rsidRPr="00E02F4D">
        <w:rPr>
          <w:sz w:val="24"/>
          <w:szCs w:val="24"/>
        </w:rPr>
        <w:t>на недвижимое имущество является обязательной.</w:t>
      </w:r>
      <w:r w:rsidR="000E64D2" w:rsidRPr="00E02F4D">
        <w:rPr>
          <w:rFonts w:ascii="Calibri" w:eastAsia="Calibri" w:hAnsi="Calibri" w:cs="Calibri"/>
          <w:sz w:val="24"/>
          <w:szCs w:val="24"/>
        </w:rPr>
        <w:t xml:space="preserve"> </w:t>
      </w:r>
    </w:p>
    <w:p w14:paraId="216AD4FE" w14:textId="27131C01" w:rsidR="003F1C25" w:rsidRPr="00E02F4D" w:rsidRDefault="000E64D2" w:rsidP="00755E40">
      <w:pPr>
        <w:spacing w:after="0"/>
        <w:ind w:left="127" w:right="129" w:firstLine="724"/>
        <w:rPr>
          <w:sz w:val="24"/>
          <w:szCs w:val="24"/>
        </w:rPr>
      </w:pPr>
      <w:r w:rsidRPr="00E02F4D">
        <w:rPr>
          <w:sz w:val="24"/>
          <w:szCs w:val="24"/>
        </w:rPr>
        <w:t>При отсутствии зарегистрированного права собственности на недвижимое имущество, управление и распоряжение имуществ</w:t>
      </w:r>
      <w:r w:rsidR="009C2C0D" w:rsidRPr="00E02F4D">
        <w:rPr>
          <w:sz w:val="24"/>
          <w:szCs w:val="24"/>
        </w:rPr>
        <w:t>ом, находящимся в собственности</w:t>
      </w:r>
      <w:r w:rsidRPr="00E02F4D">
        <w:rPr>
          <w:sz w:val="24"/>
          <w:szCs w:val="24"/>
        </w:rPr>
        <w:t xml:space="preserve"> </w:t>
      </w:r>
      <w:r w:rsidR="009C2C0D" w:rsidRPr="00E02F4D">
        <w:rPr>
          <w:sz w:val="24"/>
          <w:szCs w:val="24"/>
        </w:rPr>
        <w:t xml:space="preserve">внутригородского </w:t>
      </w:r>
      <w:r w:rsidRPr="00E02F4D">
        <w:rPr>
          <w:sz w:val="24"/>
          <w:szCs w:val="24"/>
        </w:rPr>
        <w:t>муниципального образования город</w:t>
      </w:r>
      <w:r w:rsidR="000144FB" w:rsidRPr="00E02F4D">
        <w:rPr>
          <w:sz w:val="24"/>
          <w:szCs w:val="24"/>
        </w:rPr>
        <w:t>а Севастополя Орлин</w:t>
      </w:r>
      <w:r w:rsidR="009C2C0D" w:rsidRPr="00E02F4D">
        <w:rPr>
          <w:sz w:val="24"/>
          <w:szCs w:val="24"/>
        </w:rPr>
        <w:t>овск</w:t>
      </w:r>
      <w:r w:rsidR="00ED664F">
        <w:rPr>
          <w:sz w:val="24"/>
          <w:szCs w:val="24"/>
        </w:rPr>
        <w:t>ий</w:t>
      </w:r>
      <w:r w:rsidR="009C2C0D" w:rsidRPr="00E02F4D">
        <w:rPr>
          <w:sz w:val="24"/>
          <w:szCs w:val="24"/>
        </w:rPr>
        <w:t xml:space="preserve"> муниципальн</w:t>
      </w:r>
      <w:r w:rsidR="00ED664F">
        <w:rPr>
          <w:sz w:val="24"/>
          <w:szCs w:val="24"/>
        </w:rPr>
        <w:t>ый</w:t>
      </w:r>
      <w:r w:rsidR="009C2C0D" w:rsidRPr="00E02F4D">
        <w:rPr>
          <w:sz w:val="24"/>
          <w:szCs w:val="24"/>
        </w:rPr>
        <w:t xml:space="preserve"> </w:t>
      </w:r>
      <w:r w:rsidRPr="00E02F4D">
        <w:rPr>
          <w:sz w:val="24"/>
          <w:szCs w:val="24"/>
        </w:rPr>
        <w:t>округ</w:t>
      </w:r>
      <w:r w:rsidR="009C2C0D" w:rsidRPr="00E02F4D">
        <w:rPr>
          <w:sz w:val="24"/>
          <w:szCs w:val="24"/>
        </w:rPr>
        <w:t xml:space="preserve">, </w:t>
      </w:r>
      <w:r w:rsidRPr="00E02F4D">
        <w:rPr>
          <w:sz w:val="24"/>
          <w:szCs w:val="24"/>
        </w:rPr>
        <w:t xml:space="preserve">становится </w:t>
      </w:r>
      <w:r w:rsidR="00CA30C8" w:rsidRPr="00E02F4D">
        <w:rPr>
          <w:sz w:val="24"/>
          <w:szCs w:val="24"/>
        </w:rPr>
        <w:t>практически невозможным</w:t>
      </w:r>
      <w:r w:rsidRPr="00E02F4D">
        <w:rPr>
          <w:sz w:val="24"/>
          <w:szCs w:val="24"/>
        </w:rPr>
        <w:t>.</w:t>
      </w:r>
      <w:r w:rsidRPr="00E02F4D">
        <w:rPr>
          <w:rFonts w:ascii="Calibri" w:eastAsia="Calibri" w:hAnsi="Calibri" w:cs="Calibri"/>
          <w:sz w:val="24"/>
          <w:szCs w:val="24"/>
        </w:rPr>
        <w:t xml:space="preserve"> </w:t>
      </w:r>
    </w:p>
    <w:p w14:paraId="1A79DC5B" w14:textId="77777777" w:rsidR="003F1C25" w:rsidRPr="00E02F4D" w:rsidRDefault="000E64D2" w:rsidP="00755E40">
      <w:pPr>
        <w:spacing w:after="0"/>
        <w:ind w:left="127" w:right="122" w:firstLine="724"/>
        <w:rPr>
          <w:sz w:val="24"/>
          <w:szCs w:val="24"/>
        </w:rPr>
      </w:pPr>
      <w:r w:rsidRPr="00E02F4D">
        <w:rPr>
          <w:sz w:val="24"/>
          <w:szCs w:val="24"/>
        </w:rPr>
        <w:t xml:space="preserve">Целями формирования казны, являются укрепление экономической основы </w:t>
      </w:r>
      <w:r w:rsidR="00AA01EC" w:rsidRPr="00E02F4D">
        <w:rPr>
          <w:sz w:val="24"/>
          <w:szCs w:val="24"/>
        </w:rPr>
        <w:t xml:space="preserve">внутригородского </w:t>
      </w:r>
      <w:r w:rsidRPr="00E02F4D">
        <w:rPr>
          <w:sz w:val="24"/>
          <w:szCs w:val="24"/>
        </w:rPr>
        <w:t>муниципального образования город</w:t>
      </w:r>
      <w:r w:rsidR="00AA01EC" w:rsidRPr="00E02F4D">
        <w:rPr>
          <w:sz w:val="24"/>
          <w:szCs w:val="24"/>
        </w:rPr>
        <w:t xml:space="preserve">а Севастополя Орлиновский муниципальный </w:t>
      </w:r>
      <w:r w:rsidRPr="00E02F4D">
        <w:rPr>
          <w:sz w:val="24"/>
          <w:szCs w:val="24"/>
        </w:rPr>
        <w:t xml:space="preserve">округ, обеспечение оптимизации состава и сохранности казны, создание эффективного механизма управления казной, вовлечение имущества в гражданский оборот, увеличение доходов бюджета </w:t>
      </w:r>
      <w:r w:rsidR="00AA01EC" w:rsidRPr="00E02F4D">
        <w:rPr>
          <w:sz w:val="24"/>
          <w:szCs w:val="24"/>
        </w:rPr>
        <w:t xml:space="preserve">внутригородского </w:t>
      </w:r>
      <w:r w:rsidRPr="00E02F4D">
        <w:rPr>
          <w:sz w:val="24"/>
          <w:szCs w:val="24"/>
        </w:rPr>
        <w:t>муниципального образования город</w:t>
      </w:r>
      <w:r w:rsidR="00AA01EC" w:rsidRPr="00E02F4D">
        <w:rPr>
          <w:sz w:val="24"/>
          <w:szCs w:val="24"/>
        </w:rPr>
        <w:t xml:space="preserve">а Севастополя Орлиновский муниципальный </w:t>
      </w:r>
      <w:r w:rsidRPr="00E02F4D">
        <w:rPr>
          <w:sz w:val="24"/>
          <w:szCs w:val="24"/>
        </w:rPr>
        <w:t xml:space="preserve">округ от эффективного использования объектов казны. Объекты недвижимого имущества </w:t>
      </w:r>
      <w:r w:rsidR="00AA01EC" w:rsidRPr="00E02F4D">
        <w:rPr>
          <w:sz w:val="24"/>
          <w:szCs w:val="24"/>
        </w:rPr>
        <w:t xml:space="preserve">внутригородского </w:t>
      </w:r>
      <w:r w:rsidRPr="00E02F4D">
        <w:rPr>
          <w:sz w:val="24"/>
          <w:szCs w:val="24"/>
        </w:rPr>
        <w:t>муниципального образования город</w:t>
      </w:r>
      <w:r w:rsidR="00AA01EC" w:rsidRPr="00E02F4D">
        <w:rPr>
          <w:sz w:val="24"/>
          <w:szCs w:val="24"/>
        </w:rPr>
        <w:t>а Севастополя Орлиновский муниципальный округ</w:t>
      </w:r>
      <w:r w:rsidRPr="00E02F4D">
        <w:rPr>
          <w:sz w:val="24"/>
          <w:szCs w:val="24"/>
        </w:rPr>
        <w:t xml:space="preserve"> могут быть внесены в казну только после постановки на государственный учет и регистрации права собственности.</w:t>
      </w:r>
      <w:r w:rsidRPr="00E02F4D">
        <w:rPr>
          <w:rFonts w:ascii="Calibri" w:eastAsia="Calibri" w:hAnsi="Calibri" w:cs="Calibri"/>
          <w:sz w:val="24"/>
          <w:szCs w:val="24"/>
        </w:rPr>
        <w:t xml:space="preserve"> </w:t>
      </w:r>
    </w:p>
    <w:p w14:paraId="50075EDB" w14:textId="0ACF2191" w:rsidR="003F1C25" w:rsidRPr="00E02F4D" w:rsidRDefault="000E64D2" w:rsidP="00755E40">
      <w:pPr>
        <w:spacing w:after="0"/>
        <w:ind w:left="127" w:right="121" w:firstLine="724"/>
        <w:rPr>
          <w:sz w:val="24"/>
          <w:szCs w:val="24"/>
        </w:rPr>
      </w:pPr>
      <w:r w:rsidRPr="00E02F4D">
        <w:rPr>
          <w:sz w:val="24"/>
          <w:szCs w:val="24"/>
        </w:rPr>
        <w:t xml:space="preserve">Исполнительным органом муниципальной власти </w:t>
      </w:r>
      <w:r w:rsidR="00BD4F24" w:rsidRPr="00E02F4D">
        <w:rPr>
          <w:sz w:val="24"/>
          <w:szCs w:val="24"/>
        </w:rPr>
        <w:t xml:space="preserve">внутригородского </w:t>
      </w:r>
      <w:r w:rsidRPr="00E02F4D">
        <w:rPr>
          <w:sz w:val="24"/>
          <w:szCs w:val="24"/>
        </w:rPr>
        <w:t>муниципального образования город</w:t>
      </w:r>
      <w:r w:rsidR="00BD4F24" w:rsidRPr="00E02F4D">
        <w:rPr>
          <w:sz w:val="24"/>
          <w:szCs w:val="24"/>
        </w:rPr>
        <w:t>а Севастополя Орлиновск</w:t>
      </w:r>
      <w:r w:rsidR="00744A99">
        <w:rPr>
          <w:sz w:val="24"/>
          <w:szCs w:val="24"/>
        </w:rPr>
        <w:t>ий</w:t>
      </w:r>
      <w:r w:rsidR="00BD4F24" w:rsidRPr="00E02F4D">
        <w:rPr>
          <w:sz w:val="24"/>
          <w:szCs w:val="24"/>
        </w:rPr>
        <w:t xml:space="preserve"> муниципальн</w:t>
      </w:r>
      <w:r w:rsidR="00744A99">
        <w:rPr>
          <w:sz w:val="24"/>
          <w:szCs w:val="24"/>
        </w:rPr>
        <w:t>ый</w:t>
      </w:r>
      <w:r w:rsidR="00BD4F24" w:rsidRPr="00E02F4D">
        <w:rPr>
          <w:sz w:val="24"/>
          <w:szCs w:val="24"/>
        </w:rPr>
        <w:t xml:space="preserve"> округ</w:t>
      </w:r>
      <w:r w:rsidRPr="00E02F4D">
        <w:rPr>
          <w:sz w:val="24"/>
          <w:szCs w:val="24"/>
        </w:rPr>
        <w:t xml:space="preserve">, осуществляющим функции в области приватизации и полномочия собственника, в том числе права акционера, в сфере управления имуществом </w:t>
      </w:r>
      <w:r w:rsidR="00BD4F24" w:rsidRPr="00E02F4D">
        <w:rPr>
          <w:sz w:val="24"/>
          <w:szCs w:val="24"/>
        </w:rPr>
        <w:t xml:space="preserve">внутригородского </w:t>
      </w:r>
      <w:r w:rsidRPr="00E02F4D">
        <w:rPr>
          <w:sz w:val="24"/>
          <w:szCs w:val="24"/>
        </w:rPr>
        <w:t>муниципального образования город</w:t>
      </w:r>
      <w:r w:rsidR="00BD4F24" w:rsidRPr="00E02F4D">
        <w:rPr>
          <w:sz w:val="24"/>
          <w:szCs w:val="24"/>
        </w:rPr>
        <w:t xml:space="preserve">а </w:t>
      </w:r>
      <w:r w:rsidR="00E40958" w:rsidRPr="00E02F4D">
        <w:rPr>
          <w:sz w:val="24"/>
          <w:szCs w:val="24"/>
        </w:rPr>
        <w:t>Севастополя</w:t>
      </w:r>
      <w:r w:rsidR="009C3A30" w:rsidRPr="00E02F4D">
        <w:rPr>
          <w:sz w:val="24"/>
          <w:szCs w:val="24"/>
        </w:rPr>
        <w:t xml:space="preserve"> Орлиновский муниципальный округ</w:t>
      </w:r>
      <w:r w:rsidRPr="00E02F4D">
        <w:rPr>
          <w:sz w:val="24"/>
          <w:szCs w:val="24"/>
        </w:rPr>
        <w:t xml:space="preserve">, является </w:t>
      </w:r>
      <w:r w:rsidR="009C3A30" w:rsidRPr="00E02F4D">
        <w:rPr>
          <w:sz w:val="24"/>
          <w:szCs w:val="24"/>
        </w:rPr>
        <w:t>местная а</w:t>
      </w:r>
      <w:r w:rsidRPr="00E02F4D">
        <w:rPr>
          <w:sz w:val="24"/>
          <w:szCs w:val="24"/>
        </w:rPr>
        <w:t>дминистрация</w:t>
      </w:r>
      <w:r w:rsidR="009C3A30" w:rsidRPr="00E02F4D">
        <w:rPr>
          <w:sz w:val="24"/>
          <w:szCs w:val="24"/>
        </w:rPr>
        <w:t xml:space="preserve"> Орлиновского муниципального округа </w:t>
      </w:r>
      <w:r w:rsidRPr="00E02F4D">
        <w:rPr>
          <w:sz w:val="24"/>
          <w:szCs w:val="24"/>
        </w:rPr>
        <w:t xml:space="preserve">города </w:t>
      </w:r>
      <w:r w:rsidR="009C3A30" w:rsidRPr="00E02F4D">
        <w:rPr>
          <w:sz w:val="24"/>
          <w:szCs w:val="24"/>
        </w:rPr>
        <w:t>Севастополя.</w:t>
      </w:r>
    </w:p>
    <w:p w14:paraId="45CEE28E" w14:textId="77777777" w:rsidR="003F1C25" w:rsidRPr="00E02F4D" w:rsidRDefault="000E64D2" w:rsidP="00755E40">
      <w:pPr>
        <w:ind w:left="127" w:right="125" w:firstLine="724"/>
        <w:rPr>
          <w:sz w:val="24"/>
          <w:szCs w:val="24"/>
        </w:rPr>
      </w:pPr>
      <w:r w:rsidRPr="00E02F4D">
        <w:rPr>
          <w:sz w:val="24"/>
          <w:szCs w:val="24"/>
        </w:rPr>
        <w:lastRenderedPageBreak/>
        <w:t xml:space="preserve">Система программных мероприятий, направленных на повышение эффективности управления и распоряжения муниципальной  собственностью </w:t>
      </w:r>
      <w:r w:rsidR="009C3A30" w:rsidRPr="00E02F4D">
        <w:rPr>
          <w:sz w:val="24"/>
          <w:szCs w:val="24"/>
        </w:rPr>
        <w:t xml:space="preserve">внутригородского </w:t>
      </w:r>
      <w:r w:rsidRPr="00E02F4D">
        <w:rPr>
          <w:sz w:val="24"/>
          <w:szCs w:val="24"/>
        </w:rPr>
        <w:t>муниципального образования город</w:t>
      </w:r>
      <w:r w:rsidR="009C3A30" w:rsidRPr="00E02F4D">
        <w:rPr>
          <w:sz w:val="24"/>
          <w:szCs w:val="24"/>
        </w:rPr>
        <w:t xml:space="preserve">а Севастополя Орлиновский муниципальный </w:t>
      </w:r>
      <w:r w:rsidRPr="00E02F4D">
        <w:rPr>
          <w:sz w:val="24"/>
          <w:szCs w:val="24"/>
        </w:rPr>
        <w:t xml:space="preserve">округ, включает в себя комплекс мероприятий, необходимых для постановки на кадастровый учет имущества, находящегося в собственности </w:t>
      </w:r>
      <w:r w:rsidR="009C3A30" w:rsidRPr="00E02F4D">
        <w:rPr>
          <w:sz w:val="24"/>
          <w:szCs w:val="24"/>
        </w:rPr>
        <w:t xml:space="preserve">внутригородского </w:t>
      </w:r>
      <w:r w:rsidRPr="00E02F4D">
        <w:rPr>
          <w:sz w:val="24"/>
          <w:szCs w:val="24"/>
        </w:rPr>
        <w:t>муниципального образования город</w:t>
      </w:r>
      <w:r w:rsidR="009C3A30" w:rsidRPr="00E02F4D">
        <w:rPr>
          <w:sz w:val="24"/>
          <w:szCs w:val="24"/>
        </w:rPr>
        <w:t>а Севастополя Орлиновский муниципальный о</w:t>
      </w:r>
      <w:r w:rsidRPr="00E02F4D">
        <w:rPr>
          <w:sz w:val="24"/>
          <w:szCs w:val="24"/>
        </w:rPr>
        <w:t xml:space="preserve">круг, регистрации права муниципальной собственности </w:t>
      </w:r>
      <w:r w:rsidR="009C3A30" w:rsidRPr="00E02F4D">
        <w:rPr>
          <w:sz w:val="24"/>
          <w:szCs w:val="24"/>
        </w:rPr>
        <w:t xml:space="preserve">внутригородского </w:t>
      </w:r>
      <w:r w:rsidRPr="00E02F4D">
        <w:rPr>
          <w:sz w:val="24"/>
          <w:szCs w:val="24"/>
        </w:rPr>
        <w:t>муниципального образования город</w:t>
      </w:r>
      <w:r w:rsidR="009C3A30" w:rsidRPr="00E02F4D">
        <w:rPr>
          <w:sz w:val="24"/>
          <w:szCs w:val="24"/>
        </w:rPr>
        <w:t>а Севастополя Орлиновский муниципальный</w:t>
      </w:r>
      <w:r w:rsidRPr="00E02F4D">
        <w:rPr>
          <w:sz w:val="24"/>
          <w:szCs w:val="24"/>
        </w:rPr>
        <w:t xml:space="preserve"> округ на муниципальное имущество и создание механизмов, позволяющих повысить эффективность управления объектами муниципальной собственности.</w:t>
      </w:r>
      <w:r w:rsidRPr="00E02F4D">
        <w:rPr>
          <w:rFonts w:ascii="Calibri" w:eastAsia="Calibri" w:hAnsi="Calibri" w:cs="Calibri"/>
          <w:sz w:val="24"/>
          <w:szCs w:val="24"/>
        </w:rPr>
        <w:t xml:space="preserve"> </w:t>
      </w:r>
    </w:p>
    <w:p w14:paraId="2CD64A1D" w14:textId="77777777" w:rsidR="003F1C25" w:rsidRPr="00E02F4D" w:rsidRDefault="000E64D2" w:rsidP="00755E40">
      <w:pPr>
        <w:spacing w:after="0"/>
        <w:ind w:left="127" w:right="54" w:firstLine="724"/>
        <w:rPr>
          <w:rFonts w:ascii="Calibri" w:eastAsia="Calibri" w:hAnsi="Calibri" w:cs="Calibri"/>
          <w:sz w:val="24"/>
          <w:szCs w:val="24"/>
        </w:rPr>
      </w:pPr>
      <w:r w:rsidRPr="00E02F4D">
        <w:rPr>
          <w:sz w:val="24"/>
          <w:szCs w:val="24"/>
        </w:rPr>
        <w:t xml:space="preserve">Объектами реализации Программы, входящими в сферу деятельности </w:t>
      </w:r>
      <w:r w:rsidR="009C3A30" w:rsidRPr="00E02F4D">
        <w:rPr>
          <w:sz w:val="24"/>
          <w:szCs w:val="24"/>
        </w:rPr>
        <w:t>местной а</w:t>
      </w:r>
      <w:r w:rsidRPr="00E02F4D">
        <w:rPr>
          <w:sz w:val="24"/>
          <w:szCs w:val="24"/>
        </w:rPr>
        <w:t>дминистрации</w:t>
      </w:r>
      <w:r w:rsidR="009C3A30" w:rsidRPr="00E02F4D">
        <w:rPr>
          <w:sz w:val="24"/>
          <w:szCs w:val="24"/>
        </w:rPr>
        <w:t xml:space="preserve"> Орлиновского муниципального округа города Севастополя</w:t>
      </w:r>
      <w:r w:rsidRPr="00E02F4D">
        <w:rPr>
          <w:sz w:val="24"/>
          <w:szCs w:val="24"/>
        </w:rPr>
        <w:t>, являются объект</w:t>
      </w:r>
      <w:r w:rsidR="002755E4" w:rsidRPr="00E02F4D">
        <w:rPr>
          <w:sz w:val="24"/>
          <w:szCs w:val="24"/>
        </w:rPr>
        <w:t xml:space="preserve">ы </w:t>
      </w:r>
      <w:r w:rsidRPr="00E02F4D">
        <w:rPr>
          <w:sz w:val="24"/>
          <w:szCs w:val="24"/>
        </w:rPr>
        <w:t>недвижимого имуществ</w:t>
      </w:r>
      <w:r w:rsidR="009C3A30" w:rsidRPr="00E02F4D">
        <w:rPr>
          <w:sz w:val="24"/>
          <w:szCs w:val="24"/>
        </w:rPr>
        <w:t>а</w:t>
      </w:r>
      <w:r w:rsidR="002755E4" w:rsidRPr="00E02F4D">
        <w:rPr>
          <w:sz w:val="24"/>
          <w:szCs w:val="24"/>
        </w:rPr>
        <w:t>,</w:t>
      </w:r>
      <w:r w:rsidR="009C3A30" w:rsidRPr="00E02F4D">
        <w:rPr>
          <w:sz w:val="24"/>
          <w:szCs w:val="24"/>
        </w:rPr>
        <w:t xml:space="preserve"> переданные в </w:t>
      </w:r>
      <w:r w:rsidR="002755E4" w:rsidRPr="00E02F4D">
        <w:rPr>
          <w:sz w:val="24"/>
          <w:szCs w:val="24"/>
        </w:rPr>
        <w:t>собственность внутригородскому муниципальному образованию города Севастополя Орлиновский муниципальный округ из собственности города Севастополя по Распоряжениям Правительства города Севастополя</w:t>
      </w:r>
      <w:r w:rsidRPr="00E02F4D">
        <w:rPr>
          <w:sz w:val="24"/>
          <w:szCs w:val="24"/>
        </w:rPr>
        <w:t>.</w:t>
      </w:r>
      <w:r w:rsidRPr="00E02F4D">
        <w:rPr>
          <w:rFonts w:ascii="Calibri" w:eastAsia="Calibri" w:hAnsi="Calibri" w:cs="Calibri"/>
          <w:sz w:val="24"/>
          <w:szCs w:val="24"/>
        </w:rPr>
        <w:t xml:space="preserve"> </w:t>
      </w:r>
    </w:p>
    <w:p w14:paraId="33E5FCEC" w14:textId="77777777" w:rsidR="007C64B3" w:rsidRPr="00E02F4D" w:rsidRDefault="001A315E" w:rsidP="00755E40">
      <w:pPr>
        <w:spacing w:after="0"/>
        <w:ind w:left="127" w:right="54" w:firstLine="724"/>
        <w:rPr>
          <w:rFonts w:eastAsia="Calibri"/>
          <w:sz w:val="24"/>
          <w:szCs w:val="24"/>
        </w:rPr>
      </w:pPr>
      <w:r w:rsidRPr="00E02F4D">
        <w:rPr>
          <w:rFonts w:eastAsia="Calibri"/>
          <w:sz w:val="24"/>
          <w:szCs w:val="24"/>
        </w:rPr>
        <w:t xml:space="preserve">В связи с тем, что до 2017 года в собственности внутригородского муниципального образования города Севастополя Орлиновский муниципальный округ не было объектов недвижимого имущества и земельных ресурсов, инвентаризация проводилась только по движимому имуществу, </w:t>
      </w:r>
      <w:r w:rsidR="00C429EC" w:rsidRPr="00E02F4D">
        <w:rPr>
          <w:rFonts w:eastAsia="Calibri"/>
          <w:sz w:val="24"/>
          <w:szCs w:val="24"/>
        </w:rPr>
        <w:t>остро стоит вопрос о выявлении бесхозных объектов недвижимого имущества, земельных участков, которые в дальнейшем смогут составить казну муниципального образования.</w:t>
      </w:r>
    </w:p>
    <w:p w14:paraId="1924C107" w14:textId="3CA6ADEB" w:rsidR="007C64B3" w:rsidRPr="00E02F4D" w:rsidRDefault="007C64B3" w:rsidP="007C64B3">
      <w:pPr>
        <w:pStyle w:val="ConsPlusTitle"/>
        <w:widowControl/>
        <w:tabs>
          <w:tab w:val="left" w:pos="1134"/>
        </w:tabs>
        <w:spacing w:after="120"/>
        <w:ind w:firstLine="709"/>
        <w:jc w:val="both"/>
        <w:rPr>
          <w:b w:val="0"/>
          <w:sz w:val="24"/>
          <w:szCs w:val="24"/>
        </w:rPr>
      </w:pPr>
      <w:r w:rsidRPr="00E02F4D">
        <w:rPr>
          <w:b w:val="0"/>
          <w:sz w:val="24"/>
          <w:szCs w:val="24"/>
        </w:rPr>
        <w:t>На сегодняшний день отчетливо обозначилась проблема содержания имущества, находящегося в собственности внутригородского муниципального образования Орлиновск</w:t>
      </w:r>
      <w:r w:rsidR="006D28EA">
        <w:rPr>
          <w:b w:val="0"/>
          <w:sz w:val="24"/>
          <w:szCs w:val="24"/>
        </w:rPr>
        <w:t>ий</w:t>
      </w:r>
      <w:r w:rsidRPr="00E02F4D">
        <w:rPr>
          <w:b w:val="0"/>
          <w:sz w:val="24"/>
          <w:szCs w:val="24"/>
        </w:rPr>
        <w:t xml:space="preserve"> муниципальн</w:t>
      </w:r>
      <w:r w:rsidR="006D28EA">
        <w:rPr>
          <w:b w:val="0"/>
          <w:sz w:val="24"/>
          <w:szCs w:val="24"/>
        </w:rPr>
        <w:t>ый</w:t>
      </w:r>
      <w:r w:rsidRPr="00E02F4D">
        <w:rPr>
          <w:b w:val="0"/>
          <w:sz w:val="24"/>
          <w:szCs w:val="24"/>
        </w:rPr>
        <w:t xml:space="preserve"> округ города Севастополя,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w:t>
      </w:r>
      <w:r w:rsidRPr="00E02F4D">
        <w:rPr>
          <w:b w:val="0"/>
          <w:color w:val="FF00FF"/>
          <w:sz w:val="24"/>
          <w:szCs w:val="24"/>
        </w:rPr>
        <w:t xml:space="preserve"> </w:t>
      </w:r>
      <w:r w:rsidRPr="00E02F4D">
        <w:rPr>
          <w:b w:val="0"/>
          <w:sz w:val="24"/>
          <w:szCs w:val="24"/>
        </w:rPr>
        <w:t>чрезвычайных ситуаций,</w:t>
      </w:r>
      <w:r w:rsidRPr="00E02F4D">
        <w:rPr>
          <w:b w:val="0"/>
          <w:color w:val="FF00FF"/>
          <w:sz w:val="24"/>
          <w:szCs w:val="24"/>
        </w:rPr>
        <w:t xml:space="preserve"> </w:t>
      </w:r>
      <w:r w:rsidRPr="00E02F4D">
        <w:rPr>
          <w:b w:val="0"/>
          <w:sz w:val="24"/>
          <w:szCs w:val="24"/>
        </w:rPr>
        <w:t xml:space="preserve">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 </w:t>
      </w:r>
    </w:p>
    <w:p w14:paraId="320DF479" w14:textId="77777777" w:rsidR="007C64B3" w:rsidRPr="00E02F4D" w:rsidRDefault="007C64B3" w:rsidP="007C64B3">
      <w:pPr>
        <w:autoSpaceDE w:val="0"/>
        <w:autoSpaceDN w:val="0"/>
        <w:adjustRightInd w:val="0"/>
        <w:spacing w:after="120"/>
        <w:ind w:left="0" w:firstLine="709"/>
        <w:rPr>
          <w:sz w:val="24"/>
          <w:szCs w:val="24"/>
        </w:rPr>
      </w:pPr>
      <w:r w:rsidRPr="00E02F4D">
        <w:rPr>
          <w:sz w:val="24"/>
          <w:szCs w:val="24"/>
        </w:rPr>
        <w:t xml:space="preserve">Программа основывается на положениях статьи 210 Гражданского кодекса Российской Федерации, устанавливающей обязанность собственников нести бремя содержания своего имущества, </w:t>
      </w:r>
      <w:hyperlink r:id="rId9" w:history="1">
        <w:r w:rsidRPr="00E02F4D">
          <w:rPr>
            <w:sz w:val="24"/>
            <w:szCs w:val="24"/>
          </w:rPr>
          <w:t>части 1 статьи 30</w:t>
        </w:r>
      </w:hyperlink>
      <w:r w:rsidRPr="00E02F4D">
        <w:rPr>
          <w:sz w:val="24"/>
          <w:szCs w:val="24"/>
        </w:rPr>
        <w:t>, Жилищного кодекса Российской Федерации, обязывающих муниципальное образование, в лице соответствующих органов местного самоуправления, как собственника помещений, нести бремя расходов на содержание и ремонт помещений. Для решения данного вопроса необходимо определить объем работ по содержанию имущества, порядок их проведения и финансирования.</w:t>
      </w:r>
    </w:p>
    <w:p w14:paraId="5C689202" w14:textId="77777777" w:rsidR="007C64B3" w:rsidRPr="00E02F4D" w:rsidRDefault="007C64B3" w:rsidP="007C64B3">
      <w:pPr>
        <w:autoSpaceDE w:val="0"/>
        <w:autoSpaceDN w:val="0"/>
        <w:adjustRightInd w:val="0"/>
        <w:spacing w:after="120"/>
        <w:ind w:left="0" w:firstLine="709"/>
        <w:rPr>
          <w:sz w:val="24"/>
          <w:szCs w:val="24"/>
        </w:rPr>
      </w:pPr>
      <w:r w:rsidRPr="00E02F4D">
        <w:rPr>
          <w:sz w:val="24"/>
          <w:szCs w:val="24"/>
        </w:rPr>
        <w:t>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направленных на содержание и ремонт объектов муниципальной собственности. Вместе с тем, реализация комплекса программных мероприятий позволит активизировать процесс распоряжения и рационального использования муниципального имущества и принятие в отношении имущества управленческих решений, благоприятно влияющих на достижение намеченных целей в области экономики поселения и соответственно оптимизацию расходов на содержание имущества.</w:t>
      </w:r>
    </w:p>
    <w:p w14:paraId="32B63E94" w14:textId="77777777" w:rsidR="00CA30C8" w:rsidRPr="00E02F4D" w:rsidRDefault="00CA30C8" w:rsidP="00755E40">
      <w:pPr>
        <w:spacing w:after="0"/>
        <w:ind w:left="127" w:right="54" w:firstLine="724"/>
        <w:rPr>
          <w:sz w:val="24"/>
          <w:szCs w:val="24"/>
        </w:rPr>
      </w:pPr>
    </w:p>
    <w:p w14:paraId="148B842B" w14:textId="77777777" w:rsidR="003F1C25" w:rsidRPr="000144FB" w:rsidRDefault="003F1C25">
      <w:pPr>
        <w:spacing w:after="25" w:line="259" w:lineRule="auto"/>
        <w:ind w:firstLine="0"/>
        <w:jc w:val="left"/>
        <w:rPr>
          <w:sz w:val="16"/>
          <w:szCs w:val="16"/>
        </w:rPr>
      </w:pPr>
    </w:p>
    <w:p w14:paraId="475A1546" w14:textId="77777777" w:rsidR="003F1C25" w:rsidRPr="00E02F4D" w:rsidRDefault="00C8634B" w:rsidP="00C8634B">
      <w:pPr>
        <w:spacing w:after="8"/>
        <w:ind w:left="125" w:right="49" w:firstLine="427"/>
        <w:jc w:val="center"/>
        <w:rPr>
          <w:sz w:val="24"/>
          <w:szCs w:val="20"/>
        </w:rPr>
      </w:pPr>
      <w:r w:rsidRPr="00E02F4D">
        <w:rPr>
          <w:b/>
          <w:sz w:val="24"/>
          <w:szCs w:val="20"/>
        </w:rPr>
        <w:t>2</w:t>
      </w:r>
      <w:r w:rsidR="000E64D2" w:rsidRPr="00E02F4D">
        <w:rPr>
          <w:b/>
          <w:sz w:val="24"/>
          <w:szCs w:val="20"/>
        </w:rPr>
        <w:t>.</w:t>
      </w:r>
      <w:r w:rsidRPr="00E02F4D">
        <w:rPr>
          <w:b/>
          <w:sz w:val="24"/>
          <w:szCs w:val="20"/>
        </w:rPr>
        <w:t xml:space="preserve"> </w:t>
      </w:r>
      <w:r w:rsidR="000E64D2" w:rsidRPr="00E02F4D">
        <w:rPr>
          <w:b/>
          <w:sz w:val="24"/>
          <w:szCs w:val="20"/>
        </w:rPr>
        <w:t>Приоритеты</w:t>
      </w:r>
      <w:r w:rsidRPr="00E02F4D">
        <w:rPr>
          <w:b/>
          <w:sz w:val="24"/>
          <w:szCs w:val="20"/>
        </w:rPr>
        <w:t xml:space="preserve"> муниципальной политики в сфере реализации Программы</w:t>
      </w:r>
      <w:r w:rsidR="000E64D2" w:rsidRPr="00E02F4D">
        <w:rPr>
          <w:b/>
          <w:sz w:val="24"/>
          <w:szCs w:val="20"/>
        </w:rPr>
        <w:t xml:space="preserve">, цели и задачи </w:t>
      </w:r>
      <w:r w:rsidRPr="00E02F4D">
        <w:rPr>
          <w:b/>
          <w:sz w:val="24"/>
          <w:szCs w:val="20"/>
        </w:rPr>
        <w:t>и описание конечных результатов Программы</w:t>
      </w:r>
    </w:p>
    <w:p w14:paraId="65EF0C59" w14:textId="77777777" w:rsidR="003F1C25" w:rsidRPr="000144FB" w:rsidRDefault="000E64D2">
      <w:pPr>
        <w:spacing w:after="0" w:line="259" w:lineRule="auto"/>
        <w:ind w:firstLine="0"/>
        <w:jc w:val="left"/>
        <w:rPr>
          <w:sz w:val="16"/>
          <w:szCs w:val="16"/>
        </w:rPr>
      </w:pPr>
      <w:r>
        <w:rPr>
          <w:b/>
        </w:rPr>
        <w:t xml:space="preserve"> </w:t>
      </w:r>
    </w:p>
    <w:p w14:paraId="1EB99E15" w14:textId="77777777" w:rsidR="003F1C25" w:rsidRPr="00E02F4D" w:rsidRDefault="000E64D2">
      <w:pPr>
        <w:ind w:left="127" w:right="54"/>
        <w:rPr>
          <w:sz w:val="24"/>
          <w:szCs w:val="20"/>
        </w:rPr>
      </w:pPr>
      <w:r w:rsidRPr="00E02F4D">
        <w:rPr>
          <w:sz w:val="24"/>
          <w:szCs w:val="20"/>
        </w:rPr>
        <w:t xml:space="preserve">Для реализации целей государственной политики в области создания условий для устойчивого экономического развития </w:t>
      </w:r>
      <w:r w:rsidR="00C8634B" w:rsidRPr="00E02F4D">
        <w:rPr>
          <w:sz w:val="24"/>
          <w:szCs w:val="20"/>
        </w:rPr>
        <w:t xml:space="preserve">внутригородского </w:t>
      </w:r>
      <w:r w:rsidRPr="00E02F4D">
        <w:rPr>
          <w:sz w:val="24"/>
          <w:szCs w:val="20"/>
        </w:rPr>
        <w:t>муниципального образования город</w:t>
      </w:r>
      <w:r w:rsidR="00C8634B" w:rsidRPr="00E02F4D">
        <w:rPr>
          <w:sz w:val="24"/>
          <w:szCs w:val="20"/>
        </w:rPr>
        <w:t>а Севастополя Орлиновский муниципальный округ</w:t>
      </w:r>
      <w:r w:rsidRPr="00E02F4D">
        <w:rPr>
          <w:sz w:val="24"/>
          <w:szCs w:val="20"/>
        </w:rPr>
        <w:t xml:space="preserve"> и удовлетворения потребностей общества и граждан необходимо существенное повышение эффективности управления и распоряжения муниципальным имуществом.</w:t>
      </w:r>
      <w:r w:rsidRPr="00E02F4D">
        <w:rPr>
          <w:rFonts w:ascii="Calibri" w:eastAsia="Calibri" w:hAnsi="Calibri" w:cs="Calibri"/>
          <w:sz w:val="24"/>
          <w:szCs w:val="20"/>
        </w:rPr>
        <w:t xml:space="preserve"> </w:t>
      </w:r>
    </w:p>
    <w:p w14:paraId="51F246BF" w14:textId="77777777" w:rsidR="003F1C25" w:rsidRPr="00E02F4D" w:rsidRDefault="000E64D2" w:rsidP="00C8634B">
      <w:pPr>
        <w:spacing w:after="46" w:line="249" w:lineRule="auto"/>
        <w:ind w:left="0" w:right="121" w:firstLine="0"/>
        <w:rPr>
          <w:sz w:val="24"/>
          <w:szCs w:val="20"/>
        </w:rPr>
      </w:pPr>
      <w:r w:rsidRPr="00E02F4D">
        <w:rPr>
          <w:sz w:val="24"/>
          <w:szCs w:val="20"/>
        </w:rPr>
        <w:t xml:space="preserve"> </w:t>
      </w:r>
      <w:r w:rsidRPr="00E02F4D">
        <w:rPr>
          <w:sz w:val="24"/>
          <w:szCs w:val="20"/>
        </w:rPr>
        <w:tab/>
        <w:t xml:space="preserve">Программа </w:t>
      </w:r>
      <w:r w:rsidRPr="00E02F4D">
        <w:rPr>
          <w:sz w:val="24"/>
          <w:szCs w:val="20"/>
        </w:rPr>
        <w:tab/>
        <w:t>разработана с</w:t>
      </w:r>
      <w:r w:rsidR="00C8634B" w:rsidRPr="00E02F4D">
        <w:rPr>
          <w:sz w:val="24"/>
          <w:szCs w:val="20"/>
        </w:rPr>
        <w:t xml:space="preserve"> </w:t>
      </w:r>
      <w:r w:rsidRPr="00E02F4D">
        <w:rPr>
          <w:sz w:val="24"/>
          <w:szCs w:val="20"/>
        </w:rPr>
        <w:t>целью</w:t>
      </w:r>
      <w:r w:rsidR="00C8634B" w:rsidRPr="00E02F4D">
        <w:rPr>
          <w:sz w:val="24"/>
          <w:szCs w:val="20"/>
        </w:rPr>
        <w:t xml:space="preserve"> </w:t>
      </w:r>
      <w:r w:rsidRPr="00E02F4D">
        <w:rPr>
          <w:sz w:val="24"/>
          <w:szCs w:val="20"/>
        </w:rPr>
        <w:t>постановки на</w:t>
      </w:r>
      <w:r w:rsidR="00C8634B" w:rsidRPr="00E02F4D">
        <w:rPr>
          <w:sz w:val="24"/>
          <w:szCs w:val="20"/>
        </w:rPr>
        <w:t xml:space="preserve"> </w:t>
      </w:r>
      <w:r w:rsidRPr="00E02F4D">
        <w:rPr>
          <w:sz w:val="24"/>
          <w:szCs w:val="20"/>
        </w:rPr>
        <w:t xml:space="preserve">государственный кадастровый учет объектов недвижимого имущества и осуществления государственной </w:t>
      </w:r>
      <w:r w:rsidRPr="00E02F4D">
        <w:rPr>
          <w:sz w:val="24"/>
          <w:szCs w:val="20"/>
        </w:rPr>
        <w:tab/>
        <w:t xml:space="preserve">регистрации права собственности </w:t>
      </w:r>
      <w:r w:rsidR="00C8634B" w:rsidRPr="00E02F4D">
        <w:rPr>
          <w:sz w:val="24"/>
          <w:szCs w:val="20"/>
        </w:rPr>
        <w:t xml:space="preserve">внутригородского </w:t>
      </w:r>
      <w:r w:rsidRPr="00E02F4D">
        <w:rPr>
          <w:sz w:val="24"/>
          <w:szCs w:val="20"/>
        </w:rPr>
        <w:t>муниципального образования город</w:t>
      </w:r>
      <w:r w:rsidR="00C8634B" w:rsidRPr="00E02F4D">
        <w:rPr>
          <w:sz w:val="24"/>
          <w:szCs w:val="20"/>
        </w:rPr>
        <w:t xml:space="preserve">а Севастополя Орлиновский муниципальный </w:t>
      </w:r>
      <w:r w:rsidRPr="00E02F4D">
        <w:rPr>
          <w:sz w:val="24"/>
          <w:szCs w:val="20"/>
        </w:rPr>
        <w:t xml:space="preserve">округ на объекты недвижимого имущества, проведения независимой оценки объектов недвижимого имущества, находящегося в собственности </w:t>
      </w:r>
      <w:r w:rsidR="00C8634B" w:rsidRPr="00E02F4D">
        <w:rPr>
          <w:sz w:val="24"/>
          <w:szCs w:val="20"/>
        </w:rPr>
        <w:t xml:space="preserve">внутригородского </w:t>
      </w:r>
      <w:r w:rsidRPr="00E02F4D">
        <w:rPr>
          <w:sz w:val="24"/>
          <w:szCs w:val="20"/>
        </w:rPr>
        <w:t>м</w:t>
      </w:r>
      <w:r w:rsidR="00C8634B" w:rsidRPr="00E02F4D">
        <w:rPr>
          <w:sz w:val="24"/>
          <w:szCs w:val="20"/>
        </w:rPr>
        <w:t xml:space="preserve">униципального образования города Севастополя Орлиновский муниципальный округ </w:t>
      </w:r>
      <w:r w:rsidRPr="00E02F4D">
        <w:rPr>
          <w:sz w:val="24"/>
          <w:szCs w:val="20"/>
        </w:rPr>
        <w:t>для дальнейшего включения объектов в реестр муниципального имущества,</w:t>
      </w:r>
      <w:r w:rsidR="00C8634B" w:rsidRPr="00E02F4D">
        <w:rPr>
          <w:rFonts w:ascii="Calibri" w:eastAsia="Calibri" w:hAnsi="Calibri" w:cs="Calibri"/>
          <w:sz w:val="24"/>
          <w:szCs w:val="20"/>
        </w:rPr>
        <w:t xml:space="preserve"> </w:t>
      </w:r>
      <w:r w:rsidR="007C64B3" w:rsidRPr="00E02F4D">
        <w:rPr>
          <w:rFonts w:eastAsia="Calibri"/>
          <w:sz w:val="24"/>
          <w:szCs w:val="20"/>
        </w:rPr>
        <w:t>а так же</w:t>
      </w:r>
      <w:r w:rsidR="007C64B3" w:rsidRPr="00E02F4D">
        <w:rPr>
          <w:rFonts w:ascii="Calibri" w:eastAsia="Calibri" w:hAnsi="Calibri" w:cs="Calibri"/>
          <w:sz w:val="24"/>
          <w:szCs w:val="20"/>
        </w:rPr>
        <w:t xml:space="preserve"> </w:t>
      </w:r>
      <w:r w:rsidR="007C64B3" w:rsidRPr="00E02F4D">
        <w:rPr>
          <w:sz w:val="24"/>
          <w:szCs w:val="20"/>
        </w:rPr>
        <w:t>в организации содержания имущества. Д</w:t>
      </w:r>
      <w:r w:rsidRPr="00E02F4D">
        <w:rPr>
          <w:sz w:val="24"/>
          <w:szCs w:val="20"/>
        </w:rPr>
        <w:t xml:space="preserve">ля достижения поставленной цели необходимо решить следующие задачи: </w:t>
      </w:r>
    </w:p>
    <w:p w14:paraId="5690F34A" w14:textId="77777777" w:rsidR="00C8634B" w:rsidRPr="00E02F4D" w:rsidRDefault="000E64D2">
      <w:pPr>
        <w:numPr>
          <w:ilvl w:val="0"/>
          <w:numId w:val="2"/>
        </w:numPr>
        <w:ind w:right="94"/>
        <w:rPr>
          <w:sz w:val="24"/>
          <w:szCs w:val="20"/>
        </w:rPr>
      </w:pPr>
      <w:r w:rsidRPr="00E02F4D">
        <w:rPr>
          <w:sz w:val="24"/>
          <w:szCs w:val="20"/>
        </w:rPr>
        <w:t xml:space="preserve">подготовка технической документации на объекты недвижимого имущества для дальнейшей постановки на государственный кадастровый учет; </w:t>
      </w:r>
    </w:p>
    <w:p w14:paraId="11D238ED" w14:textId="77777777" w:rsidR="00C8634B" w:rsidRPr="00E02F4D" w:rsidRDefault="000E64D2" w:rsidP="00C8634B">
      <w:pPr>
        <w:ind w:left="127" w:right="94"/>
        <w:rPr>
          <w:sz w:val="24"/>
          <w:szCs w:val="20"/>
        </w:rPr>
      </w:pPr>
      <w:r w:rsidRPr="00E02F4D">
        <w:rPr>
          <w:sz w:val="24"/>
          <w:szCs w:val="20"/>
        </w:rPr>
        <w:t xml:space="preserve"> - обеспечение своевременного финансирования расходов на услуги по изготовлению технической документации на объекты недвижимого имущества; </w:t>
      </w:r>
    </w:p>
    <w:p w14:paraId="48DE83CF" w14:textId="36BCCF66" w:rsidR="003F1C25" w:rsidRPr="00E02F4D" w:rsidRDefault="000E64D2" w:rsidP="00C8634B">
      <w:pPr>
        <w:ind w:left="127" w:right="94"/>
        <w:rPr>
          <w:sz w:val="24"/>
          <w:szCs w:val="20"/>
        </w:rPr>
      </w:pPr>
      <w:r w:rsidRPr="00E02F4D">
        <w:rPr>
          <w:sz w:val="24"/>
          <w:szCs w:val="20"/>
        </w:rPr>
        <w:t xml:space="preserve"> - проведение независимой оценки объектов недвижимого имущества, находящегося в собственности </w:t>
      </w:r>
      <w:r w:rsidR="00C8634B" w:rsidRPr="00E02F4D">
        <w:rPr>
          <w:sz w:val="24"/>
          <w:szCs w:val="20"/>
        </w:rPr>
        <w:t xml:space="preserve">внутригородского </w:t>
      </w:r>
      <w:r w:rsidRPr="00E02F4D">
        <w:rPr>
          <w:sz w:val="24"/>
          <w:szCs w:val="20"/>
        </w:rPr>
        <w:t>муниципального образования город</w:t>
      </w:r>
      <w:r w:rsidR="00C8634B" w:rsidRPr="00E02F4D">
        <w:rPr>
          <w:sz w:val="24"/>
          <w:szCs w:val="20"/>
        </w:rPr>
        <w:t>а Севастополя Орлиновск</w:t>
      </w:r>
      <w:r w:rsidR="00545DDE">
        <w:rPr>
          <w:sz w:val="24"/>
          <w:szCs w:val="20"/>
        </w:rPr>
        <w:t>ий</w:t>
      </w:r>
      <w:r w:rsidR="00C8634B" w:rsidRPr="00E02F4D">
        <w:rPr>
          <w:sz w:val="24"/>
          <w:szCs w:val="20"/>
        </w:rPr>
        <w:t xml:space="preserve"> муниципальн</w:t>
      </w:r>
      <w:r w:rsidR="00545DDE">
        <w:rPr>
          <w:sz w:val="24"/>
          <w:szCs w:val="20"/>
        </w:rPr>
        <w:t>ый</w:t>
      </w:r>
      <w:r w:rsidR="00C8634B" w:rsidRPr="00E02F4D">
        <w:rPr>
          <w:sz w:val="24"/>
          <w:szCs w:val="20"/>
        </w:rPr>
        <w:t xml:space="preserve"> </w:t>
      </w:r>
      <w:r w:rsidRPr="00E02F4D">
        <w:rPr>
          <w:sz w:val="24"/>
          <w:szCs w:val="20"/>
        </w:rPr>
        <w:t xml:space="preserve">округ; </w:t>
      </w:r>
    </w:p>
    <w:p w14:paraId="1B738062" w14:textId="77777777" w:rsidR="007C64B3" w:rsidRPr="00E02F4D" w:rsidRDefault="000E64D2">
      <w:pPr>
        <w:numPr>
          <w:ilvl w:val="0"/>
          <w:numId w:val="2"/>
        </w:numPr>
        <w:spacing w:after="3"/>
        <w:ind w:right="94"/>
        <w:rPr>
          <w:sz w:val="24"/>
          <w:szCs w:val="20"/>
        </w:rPr>
      </w:pPr>
      <w:r w:rsidRPr="00E02F4D">
        <w:rPr>
          <w:sz w:val="24"/>
          <w:szCs w:val="20"/>
        </w:rPr>
        <w:t xml:space="preserve">обеспечение своевременного финансирования расходов на проведение независимой оценки объектов недвижимого имущества, находящегося в собственности </w:t>
      </w:r>
      <w:r w:rsidR="00C8634B" w:rsidRPr="00E02F4D">
        <w:rPr>
          <w:sz w:val="24"/>
          <w:szCs w:val="20"/>
        </w:rPr>
        <w:t xml:space="preserve">внутригородского </w:t>
      </w:r>
      <w:r w:rsidRPr="00E02F4D">
        <w:rPr>
          <w:sz w:val="24"/>
          <w:szCs w:val="20"/>
        </w:rPr>
        <w:t>муниципального образования город</w:t>
      </w:r>
      <w:r w:rsidR="00C8634B" w:rsidRPr="00E02F4D">
        <w:rPr>
          <w:sz w:val="24"/>
          <w:szCs w:val="20"/>
        </w:rPr>
        <w:t xml:space="preserve">а Севастополя Орлиновский муниципальный </w:t>
      </w:r>
      <w:r w:rsidR="00D90F57" w:rsidRPr="00E02F4D">
        <w:rPr>
          <w:sz w:val="24"/>
          <w:szCs w:val="20"/>
        </w:rPr>
        <w:t>округ</w:t>
      </w:r>
    </w:p>
    <w:p w14:paraId="3910DD75" w14:textId="77777777" w:rsidR="003F1C25" w:rsidRPr="00E02F4D" w:rsidRDefault="007C64B3">
      <w:pPr>
        <w:numPr>
          <w:ilvl w:val="0"/>
          <w:numId w:val="2"/>
        </w:numPr>
        <w:spacing w:after="3"/>
        <w:ind w:right="94"/>
        <w:rPr>
          <w:sz w:val="24"/>
          <w:szCs w:val="20"/>
        </w:rPr>
      </w:pPr>
      <w:r w:rsidRPr="00E02F4D">
        <w:rPr>
          <w:sz w:val="24"/>
          <w:szCs w:val="20"/>
        </w:rPr>
        <w:t xml:space="preserve"> обеспечение сохранности имущества, приведения его в нормативное состояние и соответствие установленным санитарным и техническим правилам и нормам, иным требованиям законодательства, снижения эксплуатационных расходов, снижения размера физического износа, увеличения срока службы</w:t>
      </w:r>
      <w:r w:rsidR="00D90F57" w:rsidRPr="00E02F4D">
        <w:rPr>
          <w:sz w:val="24"/>
          <w:szCs w:val="20"/>
        </w:rPr>
        <w:t xml:space="preserve">. </w:t>
      </w:r>
      <w:r w:rsidR="000E64D2" w:rsidRPr="00E02F4D">
        <w:rPr>
          <w:rFonts w:ascii="Calibri" w:eastAsia="Calibri" w:hAnsi="Calibri" w:cs="Calibri"/>
          <w:sz w:val="24"/>
          <w:szCs w:val="20"/>
        </w:rPr>
        <w:t xml:space="preserve"> </w:t>
      </w:r>
    </w:p>
    <w:p w14:paraId="570CB1A3" w14:textId="77777777" w:rsidR="003F1C25" w:rsidRPr="00E02F4D" w:rsidRDefault="000E64D2">
      <w:pPr>
        <w:ind w:left="641" w:right="54" w:firstLine="0"/>
        <w:rPr>
          <w:sz w:val="24"/>
          <w:szCs w:val="20"/>
        </w:rPr>
      </w:pPr>
      <w:r w:rsidRPr="00E02F4D">
        <w:rPr>
          <w:sz w:val="24"/>
          <w:szCs w:val="20"/>
        </w:rPr>
        <w:t>Показателями достижения данной цели являются:</w:t>
      </w:r>
      <w:r w:rsidRPr="00E02F4D">
        <w:rPr>
          <w:rFonts w:ascii="Calibri" w:eastAsia="Calibri" w:hAnsi="Calibri" w:cs="Calibri"/>
          <w:sz w:val="24"/>
          <w:szCs w:val="20"/>
        </w:rPr>
        <w:t xml:space="preserve"> </w:t>
      </w:r>
    </w:p>
    <w:p w14:paraId="1D0795C8" w14:textId="1FE96C2B" w:rsidR="003F1C25" w:rsidRPr="00E02F4D" w:rsidRDefault="000E64D2" w:rsidP="00414285">
      <w:pPr>
        <w:numPr>
          <w:ilvl w:val="0"/>
          <w:numId w:val="2"/>
        </w:numPr>
        <w:ind w:right="94"/>
        <w:rPr>
          <w:sz w:val="24"/>
          <w:szCs w:val="20"/>
        </w:rPr>
      </w:pPr>
      <w:r w:rsidRPr="00E02F4D">
        <w:rPr>
          <w:sz w:val="24"/>
          <w:szCs w:val="20"/>
        </w:rPr>
        <w:t xml:space="preserve">доля объектов недвижимого имущества, находящегося в собственности </w:t>
      </w:r>
      <w:r w:rsidR="00D90F57" w:rsidRPr="00E02F4D">
        <w:rPr>
          <w:sz w:val="24"/>
          <w:szCs w:val="20"/>
        </w:rPr>
        <w:t>внутригородского муниципального образования города Севастополя Орлиновск</w:t>
      </w:r>
      <w:r w:rsidR="00481780">
        <w:rPr>
          <w:sz w:val="24"/>
          <w:szCs w:val="20"/>
        </w:rPr>
        <w:t>ий</w:t>
      </w:r>
      <w:r w:rsidR="00D90F57" w:rsidRPr="00E02F4D">
        <w:rPr>
          <w:sz w:val="24"/>
          <w:szCs w:val="20"/>
        </w:rPr>
        <w:t xml:space="preserve"> муниципальн</w:t>
      </w:r>
      <w:r w:rsidR="00481780">
        <w:rPr>
          <w:sz w:val="24"/>
          <w:szCs w:val="20"/>
        </w:rPr>
        <w:t>ый</w:t>
      </w:r>
      <w:r w:rsidR="00D90F57" w:rsidRPr="00E02F4D">
        <w:rPr>
          <w:sz w:val="24"/>
          <w:szCs w:val="20"/>
        </w:rPr>
        <w:t xml:space="preserve"> округ</w:t>
      </w:r>
      <w:r w:rsidRPr="00E02F4D">
        <w:rPr>
          <w:sz w:val="24"/>
          <w:szCs w:val="20"/>
        </w:rPr>
        <w:t>, сведения о которых содержатся в государс</w:t>
      </w:r>
      <w:r w:rsidR="00414285" w:rsidRPr="00E02F4D">
        <w:rPr>
          <w:sz w:val="24"/>
          <w:szCs w:val="20"/>
        </w:rPr>
        <w:t xml:space="preserve">твенном кадастре недвижимости, </w:t>
      </w:r>
      <w:r w:rsidRPr="00E02F4D">
        <w:rPr>
          <w:sz w:val="24"/>
          <w:szCs w:val="20"/>
        </w:rPr>
        <w:t>Едином государственном реестре прав на недвижимое имущество и сделок с ним;</w:t>
      </w:r>
      <w:r w:rsidRPr="00E02F4D">
        <w:rPr>
          <w:rFonts w:ascii="Calibri" w:eastAsia="Calibri" w:hAnsi="Calibri" w:cs="Calibri"/>
          <w:sz w:val="24"/>
          <w:szCs w:val="20"/>
        </w:rPr>
        <w:t xml:space="preserve"> </w:t>
      </w:r>
      <w:r w:rsidR="00D90F57" w:rsidRPr="00E02F4D">
        <w:rPr>
          <w:sz w:val="24"/>
          <w:szCs w:val="20"/>
        </w:rPr>
        <w:tab/>
      </w:r>
    </w:p>
    <w:p w14:paraId="4709CBC8" w14:textId="390513F1" w:rsidR="007C64B3" w:rsidRPr="00E02F4D" w:rsidRDefault="000E64D2">
      <w:pPr>
        <w:numPr>
          <w:ilvl w:val="0"/>
          <w:numId w:val="2"/>
        </w:numPr>
        <w:spacing w:after="1"/>
        <w:ind w:right="94"/>
        <w:rPr>
          <w:sz w:val="24"/>
          <w:szCs w:val="20"/>
        </w:rPr>
      </w:pPr>
      <w:r w:rsidRPr="00E02F4D">
        <w:rPr>
          <w:sz w:val="24"/>
          <w:szCs w:val="20"/>
        </w:rPr>
        <w:t xml:space="preserve">доля объектов недвижимого имущества </w:t>
      </w:r>
      <w:r w:rsidR="007033CC" w:rsidRPr="00E02F4D">
        <w:rPr>
          <w:sz w:val="24"/>
          <w:szCs w:val="20"/>
        </w:rPr>
        <w:t>внутригородского муниципального образования города Севастополя Орлиновск</w:t>
      </w:r>
      <w:r w:rsidR="00481780">
        <w:rPr>
          <w:sz w:val="24"/>
          <w:szCs w:val="20"/>
        </w:rPr>
        <w:t>ий</w:t>
      </w:r>
      <w:r w:rsidR="007033CC" w:rsidRPr="00E02F4D">
        <w:rPr>
          <w:sz w:val="24"/>
          <w:szCs w:val="20"/>
        </w:rPr>
        <w:t xml:space="preserve"> муниципальн</w:t>
      </w:r>
      <w:r w:rsidR="00481780">
        <w:rPr>
          <w:sz w:val="24"/>
          <w:szCs w:val="20"/>
        </w:rPr>
        <w:t>ый</w:t>
      </w:r>
      <w:r w:rsidR="007033CC" w:rsidRPr="00E02F4D">
        <w:rPr>
          <w:sz w:val="24"/>
          <w:szCs w:val="20"/>
        </w:rPr>
        <w:t xml:space="preserve"> округ</w:t>
      </w:r>
      <w:r w:rsidRPr="00E02F4D">
        <w:rPr>
          <w:sz w:val="24"/>
          <w:szCs w:val="20"/>
        </w:rPr>
        <w:t>, по которым проведена независимая оценка;</w:t>
      </w:r>
    </w:p>
    <w:p w14:paraId="5DDBA55A" w14:textId="77777777" w:rsidR="003F1C25" w:rsidRPr="00E02F4D" w:rsidRDefault="007C64B3">
      <w:pPr>
        <w:numPr>
          <w:ilvl w:val="0"/>
          <w:numId w:val="2"/>
        </w:numPr>
        <w:spacing w:after="1"/>
        <w:ind w:right="94"/>
        <w:rPr>
          <w:sz w:val="24"/>
          <w:szCs w:val="20"/>
        </w:rPr>
      </w:pPr>
      <w:r w:rsidRPr="00E02F4D">
        <w:rPr>
          <w:sz w:val="24"/>
          <w:szCs w:val="20"/>
        </w:rPr>
        <w:t>доля объектов недвижимого имущества приведенных в нормативное состояние и соответствие установленным санитарным и техническим правилам и нормам, иным требованиям законодательства.</w:t>
      </w:r>
      <w:r w:rsidR="000E64D2" w:rsidRPr="00E02F4D">
        <w:rPr>
          <w:rFonts w:ascii="Calibri" w:eastAsia="Calibri" w:hAnsi="Calibri" w:cs="Calibri"/>
          <w:sz w:val="24"/>
          <w:szCs w:val="20"/>
        </w:rPr>
        <w:t xml:space="preserve"> </w:t>
      </w:r>
    </w:p>
    <w:p w14:paraId="4E634489" w14:textId="77777777" w:rsidR="003F1C25" w:rsidRPr="00E02F4D" w:rsidRDefault="000E64D2">
      <w:pPr>
        <w:ind w:right="54" w:firstLine="0"/>
        <w:rPr>
          <w:sz w:val="24"/>
          <w:szCs w:val="20"/>
        </w:rPr>
      </w:pPr>
      <w:r w:rsidRPr="00E02F4D">
        <w:rPr>
          <w:sz w:val="24"/>
          <w:szCs w:val="20"/>
        </w:rPr>
        <w:t>Основными ожидаемыми результатами реализации Программы будут:</w:t>
      </w:r>
      <w:r w:rsidRPr="00E02F4D">
        <w:rPr>
          <w:rFonts w:ascii="Calibri" w:eastAsia="Calibri" w:hAnsi="Calibri" w:cs="Calibri"/>
          <w:sz w:val="24"/>
          <w:szCs w:val="20"/>
        </w:rPr>
        <w:t xml:space="preserve"> </w:t>
      </w:r>
    </w:p>
    <w:p w14:paraId="5149299D" w14:textId="58475A77" w:rsidR="003F1C25" w:rsidRPr="00E02F4D" w:rsidRDefault="000E64D2" w:rsidP="007033CC">
      <w:pPr>
        <w:numPr>
          <w:ilvl w:val="0"/>
          <w:numId w:val="2"/>
        </w:numPr>
        <w:spacing w:after="25" w:line="259" w:lineRule="auto"/>
        <w:ind w:right="94" w:firstLine="0"/>
        <w:rPr>
          <w:sz w:val="24"/>
          <w:szCs w:val="20"/>
        </w:rPr>
      </w:pPr>
      <w:r w:rsidRPr="00E02F4D">
        <w:rPr>
          <w:sz w:val="24"/>
          <w:szCs w:val="20"/>
        </w:rPr>
        <w:t xml:space="preserve">включение в Единый государственный реестр прав на объекты недвижимого имущества объектов имущества </w:t>
      </w:r>
      <w:r w:rsidR="007033CC" w:rsidRPr="00E02F4D">
        <w:rPr>
          <w:sz w:val="24"/>
          <w:szCs w:val="20"/>
        </w:rPr>
        <w:t>внутригородского муниципального образования города Севастополя Орлиновск</w:t>
      </w:r>
      <w:r w:rsidR="00481780">
        <w:rPr>
          <w:sz w:val="24"/>
          <w:szCs w:val="20"/>
        </w:rPr>
        <w:t>ий</w:t>
      </w:r>
      <w:r w:rsidR="007033CC" w:rsidRPr="00E02F4D">
        <w:rPr>
          <w:sz w:val="24"/>
          <w:szCs w:val="20"/>
        </w:rPr>
        <w:t xml:space="preserve"> муниципальн</w:t>
      </w:r>
      <w:r w:rsidR="00481780">
        <w:rPr>
          <w:sz w:val="24"/>
          <w:szCs w:val="20"/>
        </w:rPr>
        <w:t>ый</w:t>
      </w:r>
      <w:r w:rsidR="007033CC" w:rsidRPr="00E02F4D">
        <w:rPr>
          <w:sz w:val="24"/>
          <w:szCs w:val="20"/>
        </w:rPr>
        <w:t xml:space="preserve"> округ</w:t>
      </w:r>
      <w:r w:rsidRPr="00E02F4D">
        <w:rPr>
          <w:sz w:val="24"/>
          <w:szCs w:val="20"/>
        </w:rPr>
        <w:t xml:space="preserve"> для дальнейшего включения в реестр муниципальной собственности;  </w:t>
      </w:r>
    </w:p>
    <w:p w14:paraId="7ECE50CF" w14:textId="5F1D15E5" w:rsidR="007C64B3" w:rsidRPr="00E02F4D" w:rsidRDefault="000E64D2" w:rsidP="00414285">
      <w:pPr>
        <w:numPr>
          <w:ilvl w:val="0"/>
          <w:numId w:val="2"/>
        </w:numPr>
        <w:spacing w:after="27" w:line="259" w:lineRule="auto"/>
        <w:ind w:right="94" w:firstLine="0"/>
        <w:jc w:val="left"/>
        <w:rPr>
          <w:sz w:val="24"/>
          <w:szCs w:val="20"/>
        </w:rPr>
      </w:pPr>
      <w:r w:rsidRPr="00E02F4D">
        <w:rPr>
          <w:sz w:val="24"/>
          <w:szCs w:val="20"/>
        </w:rPr>
        <w:lastRenderedPageBreak/>
        <w:t>получение независимой оценки объектов недвижимого имущества, находящегося в</w:t>
      </w:r>
      <w:r w:rsidR="004B232D" w:rsidRPr="00E02F4D">
        <w:rPr>
          <w:sz w:val="24"/>
          <w:szCs w:val="20"/>
        </w:rPr>
        <w:t xml:space="preserve"> собственности</w:t>
      </w:r>
      <w:r w:rsidRPr="00E02F4D">
        <w:rPr>
          <w:sz w:val="24"/>
          <w:szCs w:val="20"/>
        </w:rPr>
        <w:t xml:space="preserve"> </w:t>
      </w:r>
      <w:r w:rsidR="007033CC" w:rsidRPr="00E02F4D">
        <w:rPr>
          <w:sz w:val="24"/>
          <w:szCs w:val="20"/>
        </w:rPr>
        <w:t>внутригородского муниципального образования города Севастополя Орлиновск</w:t>
      </w:r>
      <w:r w:rsidR="00481780">
        <w:rPr>
          <w:sz w:val="24"/>
          <w:szCs w:val="20"/>
        </w:rPr>
        <w:t>ий</w:t>
      </w:r>
      <w:r w:rsidR="007033CC" w:rsidRPr="00E02F4D">
        <w:rPr>
          <w:sz w:val="24"/>
          <w:szCs w:val="20"/>
        </w:rPr>
        <w:t xml:space="preserve"> муниципальн</w:t>
      </w:r>
      <w:r w:rsidR="00481780">
        <w:rPr>
          <w:sz w:val="24"/>
          <w:szCs w:val="20"/>
        </w:rPr>
        <w:t>ый</w:t>
      </w:r>
      <w:r w:rsidR="007033CC" w:rsidRPr="00E02F4D">
        <w:rPr>
          <w:sz w:val="24"/>
          <w:szCs w:val="20"/>
        </w:rPr>
        <w:t xml:space="preserve"> округ </w:t>
      </w:r>
      <w:r w:rsidRPr="00E02F4D">
        <w:rPr>
          <w:sz w:val="24"/>
          <w:szCs w:val="20"/>
        </w:rPr>
        <w:t>для переоформления и заключения договоров аренды и проведения приватизации муниципального имущества</w:t>
      </w:r>
      <w:r w:rsidR="007C64B3" w:rsidRPr="00E02F4D">
        <w:rPr>
          <w:sz w:val="24"/>
          <w:szCs w:val="20"/>
        </w:rPr>
        <w:t>;</w:t>
      </w:r>
    </w:p>
    <w:p w14:paraId="4BFF212A" w14:textId="77777777" w:rsidR="003F1C25" w:rsidRPr="00E02F4D" w:rsidRDefault="007C64B3" w:rsidP="00414285">
      <w:pPr>
        <w:numPr>
          <w:ilvl w:val="0"/>
          <w:numId w:val="2"/>
        </w:numPr>
        <w:spacing w:after="27" w:line="259" w:lineRule="auto"/>
        <w:ind w:right="94" w:firstLine="0"/>
        <w:jc w:val="left"/>
        <w:rPr>
          <w:sz w:val="24"/>
          <w:szCs w:val="20"/>
        </w:rPr>
      </w:pPr>
      <w:r w:rsidRPr="00E02F4D">
        <w:rPr>
          <w:sz w:val="24"/>
          <w:szCs w:val="20"/>
        </w:rPr>
        <w:t>ремонт и приведение имущества до нормативного состояния</w:t>
      </w:r>
      <w:r w:rsidR="004B232D" w:rsidRPr="00E02F4D">
        <w:rPr>
          <w:sz w:val="24"/>
          <w:szCs w:val="20"/>
        </w:rPr>
        <w:t>.</w:t>
      </w:r>
      <w:r w:rsidR="000E64D2" w:rsidRPr="00E02F4D">
        <w:rPr>
          <w:sz w:val="24"/>
          <w:szCs w:val="20"/>
        </w:rPr>
        <w:t xml:space="preserve"> </w:t>
      </w:r>
    </w:p>
    <w:p w14:paraId="15A82DCA" w14:textId="037E41D1" w:rsidR="003F1C25" w:rsidRPr="00E02F4D" w:rsidRDefault="000E64D2">
      <w:pPr>
        <w:ind w:right="54" w:firstLine="0"/>
        <w:rPr>
          <w:rFonts w:ascii="Calibri" w:eastAsia="Calibri" w:hAnsi="Calibri" w:cs="Calibri"/>
          <w:sz w:val="24"/>
          <w:szCs w:val="20"/>
        </w:rPr>
      </w:pPr>
      <w:r w:rsidRPr="00E02F4D">
        <w:rPr>
          <w:sz w:val="24"/>
          <w:szCs w:val="20"/>
        </w:rPr>
        <w:t>Программа реализуется в 20</w:t>
      </w:r>
      <w:r w:rsidR="0012398A" w:rsidRPr="00E02F4D">
        <w:rPr>
          <w:sz w:val="24"/>
          <w:szCs w:val="20"/>
        </w:rPr>
        <w:t>2</w:t>
      </w:r>
      <w:r w:rsidR="00E02F4D">
        <w:rPr>
          <w:sz w:val="24"/>
          <w:szCs w:val="20"/>
        </w:rPr>
        <w:t>5</w:t>
      </w:r>
      <w:r w:rsidRPr="00E02F4D">
        <w:rPr>
          <w:sz w:val="24"/>
          <w:szCs w:val="20"/>
        </w:rPr>
        <w:t>-20</w:t>
      </w:r>
      <w:r w:rsidR="004B232D" w:rsidRPr="00E02F4D">
        <w:rPr>
          <w:sz w:val="24"/>
          <w:szCs w:val="20"/>
        </w:rPr>
        <w:t>2</w:t>
      </w:r>
      <w:r w:rsidR="0012398A" w:rsidRPr="00E02F4D">
        <w:rPr>
          <w:sz w:val="24"/>
          <w:szCs w:val="20"/>
        </w:rPr>
        <w:t>7</w:t>
      </w:r>
      <w:r w:rsidRPr="00E02F4D">
        <w:rPr>
          <w:sz w:val="24"/>
          <w:szCs w:val="20"/>
        </w:rPr>
        <w:t xml:space="preserve"> годах.</w:t>
      </w:r>
      <w:r w:rsidRPr="00E02F4D">
        <w:rPr>
          <w:rFonts w:ascii="Calibri" w:eastAsia="Calibri" w:hAnsi="Calibri" w:cs="Calibri"/>
          <w:sz w:val="24"/>
          <w:szCs w:val="20"/>
        </w:rPr>
        <w:t xml:space="preserve"> </w:t>
      </w:r>
    </w:p>
    <w:p w14:paraId="6FF15694" w14:textId="77777777" w:rsidR="004B232D" w:rsidRPr="000144FB" w:rsidRDefault="004B232D">
      <w:pPr>
        <w:ind w:right="54" w:firstLine="0"/>
        <w:rPr>
          <w:rFonts w:ascii="Calibri" w:eastAsia="Calibri" w:hAnsi="Calibri" w:cs="Calibri"/>
          <w:sz w:val="16"/>
          <w:szCs w:val="16"/>
        </w:rPr>
      </w:pPr>
    </w:p>
    <w:p w14:paraId="18934E73" w14:textId="76047A71" w:rsidR="004B232D" w:rsidRPr="00E02F4D" w:rsidRDefault="00E02F4D" w:rsidP="00E02F4D">
      <w:pPr>
        <w:pStyle w:val="a3"/>
        <w:ind w:left="552" w:right="54" w:firstLine="0"/>
        <w:rPr>
          <w:rFonts w:eastAsia="Calibri"/>
          <w:b/>
          <w:sz w:val="24"/>
          <w:szCs w:val="20"/>
        </w:rPr>
      </w:pPr>
      <w:r>
        <w:rPr>
          <w:rFonts w:eastAsia="Calibri"/>
          <w:b/>
          <w:sz w:val="24"/>
          <w:szCs w:val="20"/>
        </w:rPr>
        <w:t>3.</w:t>
      </w:r>
      <w:r w:rsidR="004B232D" w:rsidRPr="00E02F4D">
        <w:rPr>
          <w:rFonts w:eastAsia="Calibri"/>
          <w:b/>
          <w:sz w:val="24"/>
          <w:szCs w:val="20"/>
        </w:rPr>
        <w:t>Обоснование объема финансовых ресурсов, необходимых для реализации Программы, основные мероприятия</w:t>
      </w:r>
    </w:p>
    <w:p w14:paraId="66354DCB" w14:textId="77777777" w:rsidR="00613B53" w:rsidRPr="00613B53" w:rsidRDefault="00613B53" w:rsidP="00613B53">
      <w:pPr>
        <w:pStyle w:val="a3"/>
        <w:ind w:left="552" w:right="54" w:firstLine="0"/>
        <w:rPr>
          <w:rFonts w:eastAsia="Calibri"/>
          <w:b/>
          <w:sz w:val="16"/>
          <w:szCs w:val="16"/>
        </w:rPr>
      </w:pPr>
    </w:p>
    <w:p w14:paraId="25F6518B" w14:textId="77777777" w:rsidR="00613B53" w:rsidRPr="00E02F4D" w:rsidRDefault="00613B53" w:rsidP="00613B53">
      <w:pPr>
        <w:spacing w:after="26" w:line="259" w:lineRule="auto"/>
        <w:ind w:left="0" w:firstLine="709"/>
        <w:rPr>
          <w:sz w:val="24"/>
          <w:szCs w:val="20"/>
        </w:rPr>
      </w:pPr>
      <w:r w:rsidRPr="00E02F4D">
        <w:rPr>
          <w:sz w:val="24"/>
          <w:szCs w:val="20"/>
        </w:rPr>
        <w:t>Главны</w:t>
      </w:r>
      <w:r w:rsidR="000144FB" w:rsidRPr="00E02F4D">
        <w:rPr>
          <w:sz w:val="24"/>
          <w:szCs w:val="20"/>
        </w:rPr>
        <w:t>м</w:t>
      </w:r>
      <w:r w:rsidRPr="00E02F4D">
        <w:rPr>
          <w:sz w:val="24"/>
          <w:szCs w:val="20"/>
        </w:rPr>
        <w:t xml:space="preserve"> распорядител</w:t>
      </w:r>
      <w:r w:rsidR="000144FB" w:rsidRPr="00E02F4D">
        <w:rPr>
          <w:sz w:val="24"/>
          <w:szCs w:val="20"/>
        </w:rPr>
        <w:t>ем</w:t>
      </w:r>
      <w:r w:rsidRPr="00E02F4D">
        <w:rPr>
          <w:sz w:val="24"/>
          <w:szCs w:val="20"/>
        </w:rPr>
        <w:t xml:space="preserve"> бюджетных средств по реализации мероприятий Программы </w:t>
      </w:r>
      <w:r w:rsidR="000144FB" w:rsidRPr="00E02F4D">
        <w:rPr>
          <w:sz w:val="24"/>
          <w:szCs w:val="20"/>
        </w:rPr>
        <w:t>является</w:t>
      </w:r>
      <w:r w:rsidRPr="00E02F4D">
        <w:rPr>
          <w:sz w:val="24"/>
          <w:szCs w:val="20"/>
        </w:rPr>
        <w:t xml:space="preserve"> </w:t>
      </w:r>
      <w:r w:rsidR="000144FB" w:rsidRPr="00E02F4D">
        <w:rPr>
          <w:sz w:val="24"/>
          <w:szCs w:val="20"/>
        </w:rPr>
        <w:t xml:space="preserve">местная администрация </w:t>
      </w:r>
      <w:r w:rsidRPr="00E02F4D">
        <w:rPr>
          <w:sz w:val="24"/>
          <w:szCs w:val="20"/>
        </w:rPr>
        <w:t xml:space="preserve">Орлиновского </w:t>
      </w:r>
      <w:r w:rsidR="000144FB" w:rsidRPr="00E02F4D">
        <w:rPr>
          <w:sz w:val="24"/>
          <w:szCs w:val="20"/>
        </w:rPr>
        <w:t>муниципального округа города Севастополя</w:t>
      </w:r>
      <w:r w:rsidRPr="00E02F4D">
        <w:rPr>
          <w:sz w:val="24"/>
          <w:szCs w:val="20"/>
        </w:rPr>
        <w:t>.</w:t>
      </w:r>
    </w:p>
    <w:p w14:paraId="75A31171" w14:textId="77777777" w:rsidR="00613B53" w:rsidRPr="00E02F4D" w:rsidRDefault="00613B53" w:rsidP="00613B53">
      <w:pPr>
        <w:spacing w:after="26" w:line="259" w:lineRule="auto"/>
        <w:ind w:left="0" w:firstLine="708"/>
        <w:rPr>
          <w:sz w:val="24"/>
          <w:szCs w:val="24"/>
        </w:rPr>
      </w:pPr>
      <w:r w:rsidRPr="00E02F4D">
        <w:rPr>
          <w:sz w:val="24"/>
          <w:szCs w:val="20"/>
        </w:rPr>
        <w:t xml:space="preserve">Ответственным исполнителем Программы является </w:t>
      </w:r>
      <w:r w:rsidRPr="00E02F4D">
        <w:rPr>
          <w:color w:val="auto"/>
          <w:sz w:val="24"/>
          <w:szCs w:val="24"/>
        </w:rPr>
        <w:t>местная администрация Орлиновского муниципального округа (Отдел экономического развития и административно хозяйственного обеспечения)</w:t>
      </w:r>
      <w:r w:rsidRPr="00E02F4D">
        <w:rPr>
          <w:sz w:val="24"/>
          <w:szCs w:val="24"/>
        </w:rPr>
        <w:t>.</w:t>
      </w:r>
    </w:p>
    <w:p w14:paraId="0BE114FD" w14:textId="77777777" w:rsidR="00613B53" w:rsidRPr="00E02F4D" w:rsidRDefault="00613B53" w:rsidP="00613B53">
      <w:pPr>
        <w:spacing w:after="26" w:line="259" w:lineRule="auto"/>
        <w:ind w:left="0" w:firstLine="708"/>
        <w:rPr>
          <w:sz w:val="24"/>
          <w:szCs w:val="20"/>
        </w:rPr>
      </w:pPr>
      <w:r w:rsidRPr="00E02F4D">
        <w:rPr>
          <w:sz w:val="24"/>
          <w:szCs w:val="20"/>
        </w:rPr>
        <w:t>Финансирование Программы проводится за счёт средств местного бюджета. Объём финансирования мероприятий Программы за счёт средств бюджета внутригородского муниципального образования города Севастополя – Орлиновский муниципальный округ ежегодно уточняется в соответствии с решением Совета Орлиновского муниципального округа «О бюджете внутригородского муниципального образования города Севастополя - Орлиновский муниципальный округ».</w:t>
      </w:r>
    </w:p>
    <w:p w14:paraId="54EEE7FB" w14:textId="77777777" w:rsidR="00613B53" w:rsidRPr="00E02F4D" w:rsidRDefault="00613B53" w:rsidP="00ED10DE">
      <w:pPr>
        <w:spacing w:after="26" w:line="259" w:lineRule="auto"/>
        <w:ind w:left="0" w:firstLine="708"/>
        <w:rPr>
          <w:sz w:val="24"/>
          <w:szCs w:val="20"/>
        </w:rPr>
      </w:pPr>
      <w:r w:rsidRPr="00E02F4D">
        <w:rPr>
          <w:sz w:val="24"/>
          <w:szCs w:val="20"/>
        </w:rPr>
        <w:t>Бюджетные средства используются в пределах и объёмах соответствующих бюджетных назначений, установленных решением сессии на соответствующий год. План в разрезе мероприятий на текущий бюджетный год утверждается одновременно с утверждением муниципального бюджета.</w:t>
      </w:r>
    </w:p>
    <w:p w14:paraId="6C465941" w14:textId="4D1F9F92" w:rsidR="00613B53" w:rsidRPr="00E02F4D" w:rsidRDefault="00613B53" w:rsidP="00ED10DE">
      <w:pPr>
        <w:spacing w:after="26" w:line="259" w:lineRule="auto"/>
        <w:ind w:left="0" w:firstLine="708"/>
        <w:rPr>
          <w:sz w:val="24"/>
          <w:szCs w:val="20"/>
        </w:rPr>
      </w:pPr>
      <w:r w:rsidRPr="00E02F4D">
        <w:rPr>
          <w:sz w:val="24"/>
          <w:szCs w:val="20"/>
        </w:rPr>
        <w:t xml:space="preserve">Контроль по целевому использованию бюджетных средств возлагается на главного распорядителя бюджетных средств – </w:t>
      </w:r>
      <w:r w:rsidR="000144FB" w:rsidRPr="00E02F4D">
        <w:rPr>
          <w:sz w:val="24"/>
          <w:szCs w:val="20"/>
        </w:rPr>
        <w:t>местную администрацию</w:t>
      </w:r>
      <w:r w:rsidRPr="00E02F4D">
        <w:rPr>
          <w:sz w:val="24"/>
          <w:szCs w:val="20"/>
        </w:rPr>
        <w:t xml:space="preserve"> Орлиновского </w:t>
      </w:r>
      <w:r w:rsidR="000144FB" w:rsidRPr="00E02F4D">
        <w:rPr>
          <w:sz w:val="24"/>
          <w:szCs w:val="20"/>
        </w:rPr>
        <w:t>муниципального округа города Севастополя</w:t>
      </w:r>
      <w:r w:rsidRPr="00E02F4D">
        <w:rPr>
          <w:sz w:val="24"/>
          <w:szCs w:val="20"/>
        </w:rPr>
        <w:t>.</w:t>
      </w:r>
      <w:r w:rsidR="005D7152" w:rsidRPr="00E02F4D">
        <w:rPr>
          <w:sz w:val="24"/>
          <w:szCs w:val="20"/>
        </w:rPr>
        <w:t xml:space="preserve"> </w:t>
      </w:r>
    </w:p>
    <w:p w14:paraId="61DB00FB" w14:textId="0422852F" w:rsidR="00613B53" w:rsidRPr="00E02F4D" w:rsidRDefault="00AA327F" w:rsidP="00ED10DE">
      <w:pPr>
        <w:spacing w:after="26" w:line="259" w:lineRule="auto"/>
        <w:ind w:left="0" w:firstLine="708"/>
        <w:rPr>
          <w:color w:val="000000" w:themeColor="text1"/>
          <w:sz w:val="24"/>
          <w:szCs w:val="20"/>
        </w:rPr>
      </w:pPr>
      <w:r>
        <w:rPr>
          <w:sz w:val="24"/>
          <w:szCs w:val="20"/>
        </w:rPr>
        <w:t>Сведения о показателях (индикаторах) Программы приведены в Приложении 2, п</w:t>
      </w:r>
      <w:r w:rsidR="00613B53" w:rsidRPr="00E02F4D">
        <w:rPr>
          <w:sz w:val="24"/>
          <w:szCs w:val="20"/>
        </w:rPr>
        <w:t xml:space="preserve">еречень основных мероприятий Программы </w:t>
      </w:r>
      <w:r w:rsidR="00613B53" w:rsidRPr="00E02F4D">
        <w:rPr>
          <w:color w:val="000000" w:themeColor="text1"/>
          <w:sz w:val="24"/>
          <w:szCs w:val="20"/>
        </w:rPr>
        <w:t>приведен</w:t>
      </w:r>
      <w:r>
        <w:rPr>
          <w:color w:val="000000" w:themeColor="text1"/>
          <w:sz w:val="24"/>
          <w:szCs w:val="20"/>
        </w:rPr>
        <w:t>ы</w:t>
      </w:r>
      <w:r w:rsidR="00613B53" w:rsidRPr="00E02F4D">
        <w:rPr>
          <w:color w:val="000000" w:themeColor="text1"/>
          <w:sz w:val="24"/>
          <w:szCs w:val="20"/>
        </w:rPr>
        <w:t xml:space="preserve"> в Приложении № </w:t>
      </w:r>
      <w:r>
        <w:rPr>
          <w:color w:val="000000" w:themeColor="text1"/>
          <w:sz w:val="24"/>
          <w:szCs w:val="20"/>
        </w:rPr>
        <w:t>3</w:t>
      </w:r>
      <w:r w:rsidR="00613B53" w:rsidRPr="00E02F4D">
        <w:rPr>
          <w:color w:val="000000" w:themeColor="text1"/>
          <w:sz w:val="24"/>
          <w:szCs w:val="20"/>
        </w:rPr>
        <w:t>.</w:t>
      </w:r>
    </w:p>
    <w:p w14:paraId="29C18C74" w14:textId="2C7898BF" w:rsidR="001A60DD" w:rsidRPr="00E02F4D" w:rsidRDefault="001A60DD" w:rsidP="001A60DD">
      <w:pPr>
        <w:spacing w:after="9" w:line="246" w:lineRule="auto"/>
        <w:ind w:left="0" w:firstLine="709"/>
        <w:rPr>
          <w:sz w:val="24"/>
          <w:szCs w:val="20"/>
        </w:rPr>
      </w:pPr>
      <w:r w:rsidRPr="00E02F4D">
        <w:rPr>
          <w:sz w:val="24"/>
          <w:szCs w:val="20"/>
        </w:rPr>
        <w:t xml:space="preserve">В настоящее время </w:t>
      </w:r>
      <w:r w:rsidR="007C64B3" w:rsidRPr="00E02F4D">
        <w:rPr>
          <w:sz w:val="24"/>
          <w:szCs w:val="20"/>
        </w:rPr>
        <w:t xml:space="preserve">проводится </w:t>
      </w:r>
      <w:r w:rsidRPr="00E02F4D">
        <w:rPr>
          <w:sz w:val="24"/>
          <w:szCs w:val="20"/>
        </w:rPr>
        <w:t xml:space="preserve">государственная регистрация права муниципальной собственности </w:t>
      </w:r>
      <w:r w:rsidRPr="00E02F4D">
        <w:rPr>
          <w:sz w:val="24"/>
          <w:szCs w:val="20"/>
        </w:rPr>
        <w:tab/>
        <w:t xml:space="preserve">на </w:t>
      </w:r>
      <w:r w:rsidRPr="00E02F4D">
        <w:rPr>
          <w:sz w:val="24"/>
          <w:szCs w:val="20"/>
        </w:rPr>
        <w:tab/>
        <w:t xml:space="preserve">объекты </w:t>
      </w:r>
      <w:r w:rsidRPr="00E02F4D">
        <w:rPr>
          <w:sz w:val="24"/>
          <w:szCs w:val="20"/>
        </w:rPr>
        <w:tab/>
        <w:t xml:space="preserve">недвижимого </w:t>
      </w:r>
      <w:r w:rsidRPr="00E02F4D">
        <w:rPr>
          <w:sz w:val="24"/>
          <w:szCs w:val="20"/>
        </w:rPr>
        <w:tab/>
        <w:t xml:space="preserve">имущества </w:t>
      </w:r>
      <w:r w:rsidRPr="00E02F4D">
        <w:rPr>
          <w:sz w:val="24"/>
          <w:szCs w:val="20"/>
        </w:rPr>
        <w:tab/>
        <w:t>внутригородского муниципального образования города Севастополя Орлиновск</w:t>
      </w:r>
      <w:r w:rsidR="00D1789E">
        <w:rPr>
          <w:sz w:val="24"/>
          <w:szCs w:val="20"/>
        </w:rPr>
        <w:t>ий</w:t>
      </w:r>
      <w:r w:rsidRPr="00E02F4D">
        <w:rPr>
          <w:sz w:val="24"/>
          <w:szCs w:val="20"/>
        </w:rPr>
        <w:t xml:space="preserve"> муниципальн</w:t>
      </w:r>
      <w:r w:rsidR="00D1789E">
        <w:rPr>
          <w:sz w:val="24"/>
          <w:szCs w:val="20"/>
        </w:rPr>
        <w:t>ый</w:t>
      </w:r>
      <w:r w:rsidRPr="00E02F4D">
        <w:rPr>
          <w:sz w:val="24"/>
          <w:szCs w:val="20"/>
        </w:rPr>
        <w:t xml:space="preserve"> округ.</w:t>
      </w:r>
      <w:r w:rsidRPr="00E02F4D">
        <w:rPr>
          <w:rFonts w:ascii="Calibri" w:eastAsia="Calibri" w:hAnsi="Calibri" w:cs="Calibri"/>
          <w:sz w:val="24"/>
          <w:szCs w:val="20"/>
        </w:rPr>
        <w:t xml:space="preserve"> </w:t>
      </w:r>
      <w:r w:rsidRPr="00E02F4D">
        <w:rPr>
          <w:sz w:val="24"/>
          <w:szCs w:val="20"/>
        </w:rPr>
        <w:t xml:space="preserve">Проведение кадастровых работ в целях получения технических характеристик </w:t>
      </w:r>
      <w:r w:rsidRPr="00E02F4D">
        <w:rPr>
          <w:sz w:val="24"/>
          <w:szCs w:val="20"/>
        </w:rPr>
        <w:tab/>
        <w:t xml:space="preserve">объектов </w:t>
      </w:r>
      <w:r w:rsidRPr="00E02F4D">
        <w:rPr>
          <w:sz w:val="24"/>
          <w:szCs w:val="20"/>
        </w:rPr>
        <w:tab/>
        <w:t>недвижимого имущества, находящегося в собственности внутригородского муниципального образования города Севастополя Орлиновск</w:t>
      </w:r>
      <w:r w:rsidR="00D1789E">
        <w:rPr>
          <w:sz w:val="24"/>
          <w:szCs w:val="20"/>
        </w:rPr>
        <w:t>ий</w:t>
      </w:r>
      <w:r w:rsidRPr="00E02F4D">
        <w:rPr>
          <w:sz w:val="24"/>
          <w:szCs w:val="20"/>
        </w:rPr>
        <w:t xml:space="preserve"> муниципальн</w:t>
      </w:r>
      <w:r w:rsidR="00D1789E">
        <w:rPr>
          <w:sz w:val="24"/>
          <w:szCs w:val="20"/>
        </w:rPr>
        <w:t>ый</w:t>
      </w:r>
      <w:r w:rsidRPr="00E02F4D">
        <w:rPr>
          <w:sz w:val="24"/>
          <w:szCs w:val="20"/>
        </w:rPr>
        <w:t xml:space="preserve"> округ, является необходимым условием последующей постановки его  на  государственный  кадас</w:t>
      </w:r>
      <w:r w:rsidR="00AC7B2F">
        <w:rPr>
          <w:sz w:val="24"/>
          <w:szCs w:val="20"/>
        </w:rPr>
        <w:t xml:space="preserve">тровый учет (в  соответствии с Федеральным законом </w:t>
      </w:r>
      <w:r w:rsidRPr="00E02F4D">
        <w:rPr>
          <w:sz w:val="24"/>
          <w:szCs w:val="20"/>
        </w:rPr>
        <w:t>от 24 июля 2007 года № 221-ФЗ «О государственном кадастре недвижимости») и регистрации права муниципальной собственности внутригородского муниципального образования города Севастополя Орлиновск</w:t>
      </w:r>
      <w:r w:rsidR="00D1789E">
        <w:rPr>
          <w:sz w:val="24"/>
          <w:szCs w:val="20"/>
        </w:rPr>
        <w:t>ий</w:t>
      </w:r>
      <w:r w:rsidRPr="00E02F4D">
        <w:rPr>
          <w:sz w:val="24"/>
          <w:szCs w:val="20"/>
        </w:rPr>
        <w:t xml:space="preserve"> муниципальн</w:t>
      </w:r>
      <w:r w:rsidR="00D1789E">
        <w:rPr>
          <w:sz w:val="24"/>
          <w:szCs w:val="20"/>
        </w:rPr>
        <w:t>ый</w:t>
      </w:r>
      <w:r w:rsidRPr="00E02F4D">
        <w:rPr>
          <w:sz w:val="24"/>
          <w:szCs w:val="20"/>
        </w:rPr>
        <w:t xml:space="preserve"> округ.</w:t>
      </w:r>
      <w:r w:rsidRPr="00E02F4D">
        <w:rPr>
          <w:rFonts w:ascii="Calibri" w:eastAsia="Calibri" w:hAnsi="Calibri" w:cs="Calibri"/>
          <w:sz w:val="24"/>
          <w:szCs w:val="20"/>
        </w:rPr>
        <w:t xml:space="preserve"> </w:t>
      </w:r>
    </w:p>
    <w:p w14:paraId="01360DDE" w14:textId="77777777" w:rsidR="002745AF" w:rsidRPr="00E02F4D" w:rsidRDefault="001A60DD" w:rsidP="001A60DD">
      <w:pPr>
        <w:ind w:left="127" w:right="54" w:firstLine="530"/>
        <w:rPr>
          <w:rFonts w:ascii="Calibri" w:eastAsia="Calibri" w:hAnsi="Calibri" w:cs="Calibri"/>
          <w:sz w:val="24"/>
          <w:szCs w:val="20"/>
        </w:rPr>
      </w:pPr>
      <w:r w:rsidRPr="00E02F4D">
        <w:rPr>
          <w:sz w:val="24"/>
          <w:szCs w:val="20"/>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содержащим технические характеристики, позволяющие идентифицировать объект недвижимости в государственном кадастре недвижимости.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r w:rsidRPr="00E02F4D">
        <w:rPr>
          <w:rFonts w:ascii="Calibri" w:eastAsia="Calibri" w:hAnsi="Calibri" w:cs="Calibri"/>
          <w:sz w:val="24"/>
          <w:szCs w:val="20"/>
        </w:rPr>
        <w:t xml:space="preserve"> </w:t>
      </w:r>
    </w:p>
    <w:p w14:paraId="11BEBB51" w14:textId="61E70EF4" w:rsidR="00ED5882" w:rsidRPr="00E02F4D" w:rsidRDefault="00ED5882" w:rsidP="00ED5882">
      <w:pPr>
        <w:ind w:left="127" w:right="54" w:firstLine="350"/>
        <w:rPr>
          <w:sz w:val="24"/>
          <w:szCs w:val="20"/>
        </w:rPr>
      </w:pPr>
      <w:r w:rsidRPr="00E02F4D">
        <w:rPr>
          <w:sz w:val="24"/>
          <w:szCs w:val="20"/>
        </w:rPr>
        <w:t>Муниципальная информационная система внутригородского муниципального образования города Севастополя Орлиновск</w:t>
      </w:r>
      <w:r w:rsidR="00094DC5">
        <w:rPr>
          <w:sz w:val="24"/>
          <w:szCs w:val="20"/>
        </w:rPr>
        <w:t>ий</w:t>
      </w:r>
      <w:r w:rsidRPr="00E02F4D">
        <w:rPr>
          <w:sz w:val="24"/>
          <w:szCs w:val="20"/>
        </w:rPr>
        <w:t xml:space="preserve"> муниципальн</w:t>
      </w:r>
      <w:r w:rsidR="00094DC5">
        <w:rPr>
          <w:sz w:val="24"/>
          <w:szCs w:val="20"/>
        </w:rPr>
        <w:t>ый</w:t>
      </w:r>
      <w:r w:rsidRPr="00E02F4D">
        <w:rPr>
          <w:sz w:val="24"/>
          <w:szCs w:val="20"/>
        </w:rPr>
        <w:t xml:space="preserve"> округ (далее - МИС) – база данных, включающая сведения о недвижимом и движимом имуществе необходима для принятия эффективных управленческих решений по эффективному использованию движимого и </w:t>
      </w:r>
      <w:r w:rsidRPr="00E02F4D">
        <w:rPr>
          <w:sz w:val="24"/>
          <w:szCs w:val="20"/>
        </w:rPr>
        <w:lastRenderedPageBreak/>
        <w:t>недвижимого имущества внутригородского муниципального образования города Севастополя Орлиновск</w:t>
      </w:r>
      <w:r w:rsidR="00094DC5">
        <w:rPr>
          <w:sz w:val="24"/>
          <w:szCs w:val="20"/>
        </w:rPr>
        <w:t>ий</w:t>
      </w:r>
      <w:r w:rsidRPr="00E02F4D">
        <w:rPr>
          <w:sz w:val="24"/>
          <w:szCs w:val="20"/>
        </w:rPr>
        <w:t xml:space="preserve"> муниципальн</w:t>
      </w:r>
      <w:r w:rsidR="00094DC5">
        <w:rPr>
          <w:sz w:val="24"/>
          <w:szCs w:val="20"/>
        </w:rPr>
        <w:t>ый</w:t>
      </w:r>
      <w:r w:rsidRPr="00E02F4D">
        <w:rPr>
          <w:sz w:val="24"/>
          <w:szCs w:val="20"/>
        </w:rPr>
        <w:t xml:space="preserve"> округ.</w:t>
      </w:r>
      <w:r w:rsidRPr="00E02F4D">
        <w:rPr>
          <w:rFonts w:ascii="Calibri" w:eastAsia="Calibri" w:hAnsi="Calibri" w:cs="Calibri"/>
          <w:sz w:val="24"/>
          <w:szCs w:val="20"/>
        </w:rPr>
        <w:t xml:space="preserve"> </w:t>
      </w:r>
    </w:p>
    <w:p w14:paraId="5D24D8B5" w14:textId="77777777" w:rsidR="00ED5882" w:rsidRPr="00E02F4D" w:rsidRDefault="00ED5882" w:rsidP="00ED5882">
      <w:pPr>
        <w:spacing w:after="0"/>
        <w:ind w:left="127" w:right="121" w:firstLine="350"/>
        <w:rPr>
          <w:sz w:val="24"/>
          <w:szCs w:val="20"/>
        </w:rPr>
      </w:pPr>
      <w:r w:rsidRPr="00E02F4D">
        <w:rPr>
          <w:sz w:val="24"/>
          <w:szCs w:val="20"/>
        </w:rPr>
        <w:t>МИС предназначена для решения информационных задач, возникающих при управлении и распоряжении муниципальным имуществом. МИС используется для решения широкого спектра задач муниципального управления, оказания муниципальных услуг, а также для целей осуществления мероприятий муниципального контроля (надзора).</w:t>
      </w:r>
      <w:r w:rsidRPr="00E02F4D">
        <w:rPr>
          <w:rFonts w:ascii="Calibri" w:eastAsia="Calibri" w:hAnsi="Calibri" w:cs="Calibri"/>
          <w:sz w:val="24"/>
          <w:szCs w:val="20"/>
        </w:rPr>
        <w:t xml:space="preserve"> </w:t>
      </w:r>
    </w:p>
    <w:p w14:paraId="699A8BA1" w14:textId="77777777" w:rsidR="00ED5882" w:rsidRPr="00E02F4D" w:rsidRDefault="00ED5882" w:rsidP="00ED5882">
      <w:pPr>
        <w:spacing w:after="13"/>
        <w:ind w:left="127" w:right="54" w:firstLine="350"/>
        <w:rPr>
          <w:sz w:val="24"/>
          <w:szCs w:val="20"/>
        </w:rPr>
      </w:pPr>
      <w:r w:rsidRPr="00E02F4D">
        <w:rPr>
          <w:sz w:val="24"/>
          <w:szCs w:val="20"/>
        </w:rPr>
        <w:t xml:space="preserve">Использование МИС обусловлено объективными потребностями органов местного самоуправления в использовании достоверных и актуальных данных об объектах муниципального имущества. </w:t>
      </w:r>
    </w:p>
    <w:p w14:paraId="68EB88FC" w14:textId="41736443" w:rsidR="00ED5882" w:rsidRPr="00E02F4D" w:rsidRDefault="00ED5882" w:rsidP="00ED5882">
      <w:pPr>
        <w:ind w:left="127" w:right="137"/>
        <w:rPr>
          <w:rFonts w:ascii="Calibri" w:eastAsia="Calibri" w:hAnsi="Calibri" w:cs="Calibri"/>
          <w:sz w:val="24"/>
          <w:szCs w:val="20"/>
        </w:rPr>
      </w:pPr>
      <w:r w:rsidRPr="00E02F4D">
        <w:rPr>
          <w:sz w:val="24"/>
          <w:szCs w:val="20"/>
        </w:rPr>
        <w:t>В условиях рыночной экономики одним из важнейших источников наполнения бюджета внутригородского муниципального образования города Севастополя Орлиновск</w:t>
      </w:r>
      <w:r w:rsidR="0011799A">
        <w:rPr>
          <w:sz w:val="24"/>
          <w:szCs w:val="20"/>
        </w:rPr>
        <w:t>ий</w:t>
      </w:r>
      <w:r w:rsidRPr="00E02F4D">
        <w:rPr>
          <w:sz w:val="24"/>
          <w:szCs w:val="20"/>
        </w:rPr>
        <w:t xml:space="preserve"> муниципальн</w:t>
      </w:r>
      <w:r w:rsidR="0011799A">
        <w:rPr>
          <w:sz w:val="24"/>
          <w:szCs w:val="20"/>
        </w:rPr>
        <w:t>ый</w:t>
      </w:r>
      <w:r w:rsidRPr="00E02F4D">
        <w:rPr>
          <w:sz w:val="24"/>
          <w:szCs w:val="20"/>
        </w:rPr>
        <w:t xml:space="preserve"> округ, является приватизация и аренда муниципального имущества внутригородского муниципального образования города Севастополя Орлиновск</w:t>
      </w:r>
      <w:r w:rsidR="0011799A">
        <w:rPr>
          <w:sz w:val="24"/>
          <w:szCs w:val="20"/>
        </w:rPr>
        <w:t>ий</w:t>
      </w:r>
      <w:r w:rsidRPr="00E02F4D">
        <w:rPr>
          <w:sz w:val="24"/>
          <w:szCs w:val="20"/>
        </w:rPr>
        <w:t xml:space="preserve"> муниципальн</w:t>
      </w:r>
      <w:r w:rsidR="0011799A">
        <w:rPr>
          <w:sz w:val="24"/>
          <w:szCs w:val="20"/>
        </w:rPr>
        <w:t>ый</w:t>
      </w:r>
      <w:r w:rsidRPr="00E02F4D">
        <w:rPr>
          <w:sz w:val="24"/>
          <w:szCs w:val="20"/>
        </w:rPr>
        <w:t xml:space="preserve"> округ. При этом должна достигаться максимальная бюджетная эффективность приватизации и аренды каждого объекта муниципального имущества внутригородского муниципального образования города Севастополя Орлиновск</w:t>
      </w:r>
      <w:r w:rsidR="0011799A">
        <w:rPr>
          <w:sz w:val="24"/>
          <w:szCs w:val="20"/>
        </w:rPr>
        <w:t>ий</w:t>
      </w:r>
      <w:r w:rsidRPr="00E02F4D">
        <w:rPr>
          <w:sz w:val="24"/>
          <w:szCs w:val="20"/>
        </w:rPr>
        <w:t xml:space="preserve"> муниципальн</w:t>
      </w:r>
      <w:r w:rsidR="0011799A">
        <w:rPr>
          <w:sz w:val="24"/>
          <w:szCs w:val="20"/>
        </w:rPr>
        <w:t>ый</w:t>
      </w:r>
      <w:r w:rsidRPr="00E02F4D">
        <w:rPr>
          <w:sz w:val="24"/>
          <w:szCs w:val="20"/>
        </w:rPr>
        <w:t xml:space="preserve"> округ за счет принятия индивидуальных решений о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обязательной.</w:t>
      </w:r>
      <w:r w:rsidRPr="00E02F4D">
        <w:rPr>
          <w:rFonts w:ascii="Calibri" w:eastAsia="Calibri" w:hAnsi="Calibri" w:cs="Calibri"/>
          <w:sz w:val="24"/>
          <w:szCs w:val="20"/>
        </w:rPr>
        <w:t xml:space="preserve"> </w:t>
      </w:r>
    </w:p>
    <w:p w14:paraId="2EF32229" w14:textId="77777777" w:rsidR="003F1C25" w:rsidRPr="00E02F4D" w:rsidRDefault="00613B53" w:rsidP="00ED10DE">
      <w:pPr>
        <w:spacing w:after="26" w:line="259" w:lineRule="auto"/>
        <w:ind w:left="0" w:firstLine="708"/>
        <w:rPr>
          <w:sz w:val="24"/>
          <w:szCs w:val="20"/>
        </w:rPr>
      </w:pPr>
      <w:r w:rsidRPr="00E02F4D">
        <w:rPr>
          <w:sz w:val="24"/>
          <w:szCs w:val="20"/>
        </w:rPr>
        <w:t>Возможно перераспределение финансовых средств в рамках мероприятий Программы, при наличии экономии по отдельным пунктам в ходе освоения выделенных средств, а также внесение дополнений и изменений в основные мероприятия Программы.</w:t>
      </w:r>
    </w:p>
    <w:p w14:paraId="407246FA" w14:textId="77777777" w:rsidR="00A82747" w:rsidRPr="00E02F4D" w:rsidRDefault="00A82747" w:rsidP="00F917C3">
      <w:pPr>
        <w:spacing w:before="120" w:after="120" w:line="240" w:lineRule="auto"/>
        <w:ind w:left="0" w:firstLine="0"/>
        <w:jc w:val="center"/>
        <w:rPr>
          <w:b/>
          <w:sz w:val="24"/>
          <w:szCs w:val="24"/>
        </w:rPr>
      </w:pPr>
      <w:r w:rsidRPr="00E02F4D">
        <w:rPr>
          <w:b/>
          <w:sz w:val="24"/>
          <w:szCs w:val="24"/>
        </w:rPr>
        <w:t>4.</w:t>
      </w:r>
      <w:r w:rsidRPr="00A82747">
        <w:rPr>
          <w:b/>
          <w:szCs w:val="28"/>
        </w:rPr>
        <w:tab/>
      </w:r>
      <w:r w:rsidRPr="00E02F4D">
        <w:rPr>
          <w:b/>
          <w:sz w:val="24"/>
          <w:szCs w:val="24"/>
        </w:rPr>
        <w:t>Анализ рисков реализации Программы, меры управления рисками</w:t>
      </w:r>
    </w:p>
    <w:p w14:paraId="7B19B49E" w14:textId="77777777" w:rsidR="00A82747" w:rsidRPr="00E02F4D" w:rsidRDefault="00A82747" w:rsidP="00A82747">
      <w:pPr>
        <w:spacing w:after="0" w:line="240" w:lineRule="auto"/>
        <w:ind w:left="0" w:firstLine="720"/>
        <w:rPr>
          <w:sz w:val="24"/>
          <w:szCs w:val="24"/>
        </w:rPr>
      </w:pPr>
      <w:r w:rsidRPr="00E02F4D">
        <w:rPr>
          <w:sz w:val="24"/>
          <w:szCs w:val="24"/>
        </w:rPr>
        <w:t>Важное значение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14:paraId="2432FC66" w14:textId="77777777" w:rsidR="00A82747" w:rsidRPr="00E02F4D" w:rsidRDefault="00A82747" w:rsidP="00A82747">
      <w:pPr>
        <w:spacing w:after="0" w:line="240" w:lineRule="auto"/>
        <w:ind w:left="0" w:firstLine="720"/>
        <w:rPr>
          <w:sz w:val="24"/>
          <w:szCs w:val="24"/>
        </w:rPr>
      </w:pPr>
      <w:r w:rsidRPr="00E02F4D">
        <w:rPr>
          <w:sz w:val="24"/>
          <w:szCs w:val="24"/>
        </w:rPr>
        <w:t>В рамках реализации Программы могут быть выделены следующие риски ее реализации.</w:t>
      </w:r>
    </w:p>
    <w:p w14:paraId="53099737" w14:textId="77777777" w:rsidR="00A82747" w:rsidRPr="00E02F4D" w:rsidRDefault="00A82747" w:rsidP="00A82747">
      <w:pPr>
        <w:spacing w:after="0" w:line="240" w:lineRule="auto"/>
        <w:ind w:left="0" w:firstLine="720"/>
        <w:rPr>
          <w:sz w:val="24"/>
          <w:szCs w:val="24"/>
        </w:rPr>
      </w:pPr>
      <w:r w:rsidRPr="00E02F4D">
        <w:rPr>
          <w:b/>
          <w:sz w:val="24"/>
          <w:szCs w:val="24"/>
        </w:rPr>
        <w:t xml:space="preserve">Правовые риски - </w:t>
      </w:r>
      <w:r w:rsidRPr="00E02F4D">
        <w:rPr>
          <w:sz w:val="24"/>
          <w:szCs w:val="24"/>
        </w:rPr>
        <w:t>связаны с изменением федерального и областного</w:t>
      </w:r>
      <w:r w:rsidRPr="00E02F4D">
        <w:rPr>
          <w:b/>
          <w:sz w:val="24"/>
          <w:szCs w:val="24"/>
        </w:rPr>
        <w:t xml:space="preserve"> </w:t>
      </w:r>
      <w:r w:rsidRPr="00E02F4D">
        <w:rPr>
          <w:sz w:val="24"/>
          <w:szCs w:val="24"/>
        </w:rPr>
        <w:t>законодательства, длительностью формирования нормативно-правовой базы, необходимой для эффективной реализации Программы. Это может привести к существенному увеличению планируемых сроков или изменению условий реализации мероприятий Программы.</w:t>
      </w:r>
    </w:p>
    <w:p w14:paraId="31FB01BB" w14:textId="77777777" w:rsidR="00A82747" w:rsidRPr="00E02F4D" w:rsidRDefault="00A82747" w:rsidP="00A82747">
      <w:pPr>
        <w:spacing w:after="0" w:line="240" w:lineRule="auto"/>
        <w:ind w:left="0" w:firstLine="720"/>
        <w:rPr>
          <w:sz w:val="24"/>
          <w:szCs w:val="24"/>
        </w:rPr>
      </w:pPr>
      <w:r w:rsidRPr="00E02F4D">
        <w:rPr>
          <w:sz w:val="24"/>
          <w:szCs w:val="24"/>
        </w:rPr>
        <w:t>Для минимизации воздействия данной группы рисков планируется на этапе разработки проектов документов Орлиновского муниципального округа по данному направлению привлекать к их обсуждению основные заинтересованные стороны, которые впоследствии должны принять участие в их согласовании.</w:t>
      </w:r>
    </w:p>
    <w:p w14:paraId="057E3A3B" w14:textId="77777777" w:rsidR="00A82747" w:rsidRPr="00E02F4D" w:rsidRDefault="00A82747" w:rsidP="00A82747">
      <w:pPr>
        <w:spacing w:after="0" w:line="240" w:lineRule="auto"/>
        <w:ind w:left="0" w:firstLine="720"/>
        <w:rPr>
          <w:sz w:val="24"/>
          <w:szCs w:val="24"/>
        </w:rPr>
      </w:pPr>
      <w:r w:rsidRPr="00E02F4D">
        <w:rPr>
          <w:b/>
          <w:sz w:val="24"/>
          <w:szCs w:val="24"/>
        </w:rPr>
        <w:t xml:space="preserve">Финансовые риски </w:t>
      </w:r>
      <w:r w:rsidRPr="00E02F4D">
        <w:rPr>
          <w:sz w:val="24"/>
          <w:szCs w:val="24"/>
        </w:rPr>
        <w:t>-</w:t>
      </w:r>
      <w:r w:rsidRPr="00E02F4D">
        <w:rPr>
          <w:b/>
          <w:sz w:val="24"/>
          <w:szCs w:val="24"/>
        </w:rPr>
        <w:t xml:space="preserve"> </w:t>
      </w:r>
      <w:r w:rsidRPr="00E02F4D">
        <w:rPr>
          <w:sz w:val="24"/>
          <w:szCs w:val="24"/>
        </w:rPr>
        <w:t>связаны с возможным дефицитом бюджета и</w:t>
      </w:r>
      <w:r w:rsidRPr="00E02F4D">
        <w:rPr>
          <w:b/>
          <w:sz w:val="24"/>
          <w:szCs w:val="24"/>
        </w:rPr>
        <w:t xml:space="preserve"> </w:t>
      </w:r>
      <w:r w:rsidRPr="00E02F4D">
        <w:rPr>
          <w:sz w:val="24"/>
          <w:szCs w:val="24"/>
        </w:rPr>
        <w:t>недостаточным вследствие этого уровнем бюджетного финансирования, что</w:t>
      </w:r>
      <w:bookmarkStart w:id="0" w:name="page8"/>
      <w:bookmarkEnd w:id="0"/>
      <w:r w:rsidRPr="00E02F4D">
        <w:rPr>
          <w:sz w:val="24"/>
          <w:szCs w:val="24"/>
        </w:rPr>
        <w:t xml:space="preserve"> может повлечь недофинансирование, сокращение или прекращение программных мероприятий.</w:t>
      </w:r>
    </w:p>
    <w:p w14:paraId="568C8DFF" w14:textId="77777777" w:rsidR="00A82747" w:rsidRPr="00E02F4D" w:rsidRDefault="00A82747" w:rsidP="00A82747">
      <w:pPr>
        <w:spacing w:after="0" w:line="240" w:lineRule="auto"/>
        <w:ind w:left="0" w:firstLine="720"/>
        <w:rPr>
          <w:sz w:val="24"/>
          <w:szCs w:val="24"/>
        </w:rPr>
      </w:pPr>
      <w:r w:rsidRPr="00E02F4D">
        <w:rPr>
          <w:sz w:val="24"/>
          <w:szCs w:val="24"/>
        </w:rPr>
        <w:t>Способами ограничения финансовых рисков выступают:</w:t>
      </w:r>
    </w:p>
    <w:p w14:paraId="6930620D" w14:textId="77777777" w:rsidR="00A82747" w:rsidRPr="00E02F4D" w:rsidRDefault="00A82747" w:rsidP="00A82747">
      <w:pPr>
        <w:spacing w:after="0" w:line="240" w:lineRule="auto"/>
        <w:ind w:left="0" w:firstLine="720"/>
        <w:rPr>
          <w:sz w:val="24"/>
          <w:szCs w:val="24"/>
        </w:rPr>
      </w:pPr>
      <w:r w:rsidRPr="00E02F4D">
        <w:rPr>
          <w:sz w:val="24"/>
          <w:szCs w:val="24"/>
        </w:rPr>
        <w:t>-ежегодное уточнение объемов финансовых средств, предусмотренных на реализацию мероприятий Программы, в зависимости от достигнутых результатов;</w:t>
      </w:r>
    </w:p>
    <w:p w14:paraId="002E7494" w14:textId="77777777" w:rsidR="00A82747" w:rsidRPr="00E02F4D" w:rsidRDefault="00A82747" w:rsidP="00A82747">
      <w:pPr>
        <w:spacing w:after="0" w:line="240" w:lineRule="auto"/>
        <w:ind w:left="0" w:firstLine="720"/>
        <w:rPr>
          <w:sz w:val="24"/>
          <w:szCs w:val="24"/>
        </w:rPr>
      </w:pPr>
      <w:r w:rsidRPr="00E02F4D">
        <w:rPr>
          <w:sz w:val="24"/>
          <w:szCs w:val="24"/>
        </w:rPr>
        <w:t xml:space="preserve">-определение приоритетов для первоочередного финансирования; </w:t>
      </w:r>
    </w:p>
    <w:p w14:paraId="113AFBCE" w14:textId="77777777" w:rsidR="00A82747" w:rsidRPr="00E02F4D" w:rsidRDefault="00A82747" w:rsidP="00A82747">
      <w:pPr>
        <w:spacing w:after="0" w:line="240" w:lineRule="auto"/>
        <w:ind w:left="0" w:firstLine="720"/>
        <w:rPr>
          <w:sz w:val="24"/>
          <w:szCs w:val="24"/>
        </w:rPr>
      </w:pPr>
      <w:r w:rsidRPr="00E02F4D">
        <w:rPr>
          <w:sz w:val="24"/>
          <w:szCs w:val="24"/>
        </w:rPr>
        <w:t xml:space="preserve">-планирование бюджетных расходов с применением методик оценки эффективности бюджетных расходов; </w:t>
      </w:r>
    </w:p>
    <w:p w14:paraId="1EDABD7F" w14:textId="77777777" w:rsidR="00A82747" w:rsidRPr="00E02F4D" w:rsidRDefault="00A82747" w:rsidP="00A82747">
      <w:pPr>
        <w:spacing w:after="0" w:line="240" w:lineRule="auto"/>
        <w:ind w:left="0" w:firstLine="720"/>
        <w:rPr>
          <w:sz w:val="24"/>
          <w:szCs w:val="24"/>
        </w:rPr>
      </w:pPr>
      <w:r w:rsidRPr="00E02F4D">
        <w:rPr>
          <w:sz w:val="24"/>
          <w:szCs w:val="24"/>
        </w:rPr>
        <w:t>-привлечение внебюджетного финансирования.</w:t>
      </w:r>
    </w:p>
    <w:p w14:paraId="48A460B2" w14:textId="77777777" w:rsidR="00A82747" w:rsidRPr="00E02F4D" w:rsidRDefault="00A82747" w:rsidP="00A82747">
      <w:pPr>
        <w:spacing w:after="0" w:line="240" w:lineRule="auto"/>
        <w:ind w:left="0" w:firstLine="720"/>
        <w:rPr>
          <w:sz w:val="24"/>
          <w:szCs w:val="24"/>
        </w:rPr>
      </w:pPr>
      <w:r w:rsidRPr="00E02F4D">
        <w:rPr>
          <w:b/>
          <w:sz w:val="24"/>
          <w:szCs w:val="24"/>
        </w:rPr>
        <w:t xml:space="preserve">Макроэкономические риски </w:t>
      </w:r>
      <w:r w:rsidRPr="00E02F4D">
        <w:rPr>
          <w:sz w:val="24"/>
          <w:szCs w:val="24"/>
        </w:rPr>
        <w:t>-</w:t>
      </w:r>
      <w:r w:rsidRPr="00E02F4D">
        <w:rPr>
          <w:b/>
          <w:sz w:val="24"/>
          <w:szCs w:val="24"/>
        </w:rPr>
        <w:t xml:space="preserve"> </w:t>
      </w:r>
      <w:r w:rsidRPr="00E02F4D">
        <w:rPr>
          <w:sz w:val="24"/>
          <w:szCs w:val="24"/>
        </w:rPr>
        <w:t>связанны с возможностями снижения темпов</w:t>
      </w:r>
      <w:r w:rsidRPr="00E02F4D">
        <w:rPr>
          <w:b/>
          <w:sz w:val="24"/>
          <w:szCs w:val="24"/>
        </w:rPr>
        <w:t xml:space="preserve"> </w:t>
      </w:r>
      <w:r w:rsidRPr="00E02F4D">
        <w:rPr>
          <w:sz w:val="24"/>
          <w:szCs w:val="24"/>
        </w:rPr>
        <w:t xml:space="preserve">роста национальной экономики города Севастополя и муниципального образования, а также высокой инфляцией. Снижение данных рисков предусматривается в рамках мероприятий Программы, </w:t>
      </w:r>
      <w:r w:rsidRPr="00E02F4D">
        <w:rPr>
          <w:sz w:val="24"/>
          <w:szCs w:val="24"/>
        </w:rPr>
        <w:lastRenderedPageBreak/>
        <w:t>направленных на совершенствование муниципального регулирования, в том числе по повышению инвестиционной привлекательности и экономическому стимулированию.</w:t>
      </w:r>
    </w:p>
    <w:p w14:paraId="651E7B7B" w14:textId="77777777" w:rsidR="00A82747" w:rsidRPr="00E02F4D" w:rsidRDefault="00A82747" w:rsidP="00A82747">
      <w:pPr>
        <w:spacing w:after="0" w:line="240" w:lineRule="auto"/>
        <w:ind w:left="0" w:firstLine="720"/>
        <w:rPr>
          <w:sz w:val="24"/>
          <w:szCs w:val="24"/>
        </w:rPr>
      </w:pPr>
      <w:r w:rsidRPr="00E02F4D">
        <w:rPr>
          <w:b/>
          <w:sz w:val="24"/>
          <w:szCs w:val="24"/>
        </w:rPr>
        <w:t xml:space="preserve">Административные риски - </w:t>
      </w:r>
      <w:r w:rsidRPr="00E02F4D">
        <w:rPr>
          <w:sz w:val="24"/>
          <w:szCs w:val="24"/>
        </w:rPr>
        <w:t>риски данной группы связаны с</w:t>
      </w:r>
      <w:r w:rsidRPr="00E02F4D">
        <w:rPr>
          <w:b/>
          <w:sz w:val="24"/>
          <w:szCs w:val="24"/>
        </w:rPr>
        <w:t xml:space="preserve"> </w:t>
      </w:r>
      <w:r w:rsidRPr="00E02F4D">
        <w:rPr>
          <w:sz w:val="24"/>
          <w:szCs w:val="24"/>
        </w:rPr>
        <w:t>неэффективным управлением реализацией Программы, низкой эффективностью взаимодействия заинтересованных сторон, что может повлечь за собой нарушение планируемых сроков реализации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Программы.</w:t>
      </w:r>
    </w:p>
    <w:p w14:paraId="5D741053" w14:textId="77777777" w:rsidR="00A82747" w:rsidRPr="00E02F4D" w:rsidRDefault="00A82747" w:rsidP="00A82747">
      <w:pPr>
        <w:spacing w:after="0" w:line="240" w:lineRule="auto"/>
        <w:ind w:left="0" w:firstLine="720"/>
        <w:rPr>
          <w:sz w:val="24"/>
          <w:szCs w:val="24"/>
        </w:rPr>
      </w:pPr>
      <w:r w:rsidRPr="00E02F4D">
        <w:rPr>
          <w:sz w:val="24"/>
          <w:szCs w:val="24"/>
        </w:rPr>
        <w:t xml:space="preserve">Основными условиями минимизации административных рисков являются: </w:t>
      </w:r>
    </w:p>
    <w:p w14:paraId="48A3168B" w14:textId="77777777" w:rsidR="00A82747" w:rsidRPr="00E02F4D" w:rsidRDefault="00A82747" w:rsidP="00A82747">
      <w:pPr>
        <w:spacing w:after="0" w:line="240" w:lineRule="auto"/>
        <w:ind w:left="0" w:firstLine="720"/>
        <w:rPr>
          <w:sz w:val="24"/>
          <w:szCs w:val="24"/>
        </w:rPr>
      </w:pPr>
      <w:r w:rsidRPr="00E02F4D">
        <w:rPr>
          <w:sz w:val="24"/>
          <w:szCs w:val="24"/>
        </w:rPr>
        <w:t xml:space="preserve">-формирование эффективной системы управления реализацией Программы; </w:t>
      </w:r>
    </w:p>
    <w:p w14:paraId="33A4BCE5" w14:textId="77777777" w:rsidR="00A82747" w:rsidRPr="00E02F4D" w:rsidRDefault="00A82747" w:rsidP="00A82747">
      <w:pPr>
        <w:spacing w:after="0" w:line="240" w:lineRule="auto"/>
        <w:ind w:left="0" w:firstLine="720"/>
        <w:rPr>
          <w:sz w:val="24"/>
          <w:szCs w:val="24"/>
        </w:rPr>
      </w:pPr>
      <w:r w:rsidRPr="00E02F4D">
        <w:rPr>
          <w:sz w:val="24"/>
          <w:szCs w:val="24"/>
        </w:rPr>
        <w:t xml:space="preserve">-проведение систематического мониторинга результативности реализации Программы; </w:t>
      </w:r>
    </w:p>
    <w:p w14:paraId="51EF7455" w14:textId="77777777" w:rsidR="00A82747" w:rsidRPr="00E02F4D" w:rsidRDefault="00A82747" w:rsidP="00A82747">
      <w:pPr>
        <w:spacing w:after="0" w:line="240" w:lineRule="auto"/>
        <w:ind w:left="0" w:firstLine="720"/>
        <w:rPr>
          <w:sz w:val="24"/>
          <w:szCs w:val="24"/>
        </w:rPr>
      </w:pPr>
      <w:r w:rsidRPr="00E02F4D">
        <w:rPr>
          <w:sz w:val="24"/>
          <w:szCs w:val="24"/>
        </w:rPr>
        <w:t xml:space="preserve">-повышение эффективности взаимодействия участников реализации Программы; </w:t>
      </w:r>
    </w:p>
    <w:p w14:paraId="6A4EC43B" w14:textId="77777777" w:rsidR="00A82747" w:rsidRPr="00E02F4D" w:rsidRDefault="00A82747" w:rsidP="00A82747">
      <w:pPr>
        <w:spacing w:after="0" w:line="240" w:lineRule="auto"/>
        <w:ind w:left="0" w:firstLine="720"/>
        <w:rPr>
          <w:sz w:val="24"/>
          <w:szCs w:val="24"/>
        </w:rPr>
      </w:pPr>
      <w:r w:rsidRPr="00E02F4D">
        <w:rPr>
          <w:sz w:val="24"/>
          <w:szCs w:val="24"/>
        </w:rPr>
        <w:t xml:space="preserve">-заключение и контроль реализации соглашений о взаимодействии с заинтересованными сторонами; </w:t>
      </w:r>
    </w:p>
    <w:p w14:paraId="6ACB0617" w14:textId="77777777" w:rsidR="00A82747" w:rsidRPr="00E02F4D" w:rsidRDefault="00A82747" w:rsidP="00A82747">
      <w:pPr>
        <w:spacing w:after="0" w:line="240" w:lineRule="auto"/>
        <w:ind w:left="0" w:firstLine="720"/>
        <w:rPr>
          <w:sz w:val="24"/>
          <w:szCs w:val="24"/>
        </w:rPr>
      </w:pPr>
      <w:r w:rsidRPr="00E02F4D">
        <w:rPr>
          <w:sz w:val="24"/>
          <w:szCs w:val="24"/>
        </w:rPr>
        <w:t>-своевременная корректировка мероприятий Программы.</w:t>
      </w:r>
    </w:p>
    <w:p w14:paraId="09B58776" w14:textId="77777777" w:rsidR="00A82747" w:rsidRPr="000144FB" w:rsidRDefault="00A82747" w:rsidP="00A82747">
      <w:pPr>
        <w:spacing w:after="0" w:line="240" w:lineRule="auto"/>
        <w:ind w:left="0" w:firstLine="720"/>
        <w:rPr>
          <w:sz w:val="16"/>
          <w:szCs w:val="16"/>
        </w:rPr>
      </w:pPr>
    </w:p>
    <w:p w14:paraId="141A6AF3" w14:textId="77777777" w:rsidR="00A82747" w:rsidRPr="00DE6A59" w:rsidRDefault="00A82747" w:rsidP="00A82747">
      <w:pPr>
        <w:numPr>
          <w:ilvl w:val="0"/>
          <w:numId w:val="11"/>
        </w:numPr>
        <w:spacing w:before="120" w:after="120" w:line="240" w:lineRule="auto"/>
        <w:ind w:left="0"/>
        <w:contextualSpacing/>
        <w:jc w:val="center"/>
        <w:rPr>
          <w:b/>
          <w:sz w:val="24"/>
          <w:szCs w:val="24"/>
        </w:rPr>
      </w:pPr>
      <w:r w:rsidRPr="00DE6A59">
        <w:rPr>
          <w:b/>
          <w:sz w:val="24"/>
          <w:szCs w:val="24"/>
        </w:rPr>
        <w:t>Оценка планируемой эффективности муниципальной программы</w:t>
      </w:r>
    </w:p>
    <w:p w14:paraId="54859EC7" w14:textId="77777777" w:rsidR="00727E9E" w:rsidRPr="00DE6A59" w:rsidRDefault="00727E9E" w:rsidP="00727E9E">
      <w:pPr>
        <w:pStyle w:val="22"/>
        <w:shd w:val="clear" w:color="auto" w:fill="auto"/>
        <w:spacing w:before="0" w:after="0" w:line="240" w:lineRule="auto"/>
        <w:ind w:firstLine="709"/>
        <w:jc w:val="both"/>
        <w:rPr>
          <w:sz w:val="24"/>
          <w:szCs w:val="24"/>
        </w:rPr>
      </w:pPr>
      <w:r w:rsidRPr="00DE6A59">
        <w:rPr>
          <w:sz w:val="24"/>
          <w:szCs w:val="24"/>
        </w:rPr>
        <w:t>Оценка эффективности реализации муниципальной Программы осуществляется с целью выявления реального соотношения достигаемых в ходе реализации муниципальной Программы результатов и связанных с ее реализацией затрат, оптимизации управления муниципальными финансами, перераспределения финансовых ресурсов в пользу наиболее эффективных направлений, сокращения малоэффективных и необоснованных бюджетных расходов.</w:t>
      </w:r>
    </w:p>
    <w:p w14:paraId="25292278" w14:textId="2D4A892A" w:rsidR="00727E9E" w:rsidRPr="00DE6A59" w:rsidRDefault="00727E9E" w:rsidP="00727E9E">
      <w:pPr>
        <w:pStyle w:val="22"/>
        <w:shd w:val="clear" w:color="auto" w:fill="auto"/>
        <w:spacing w:before="0" w:after="0" w:line="240" w:lineRule="auto"/>
        <w:ind w:firstLine="709"/>
        <w:jc w:val="both"/>
        <w:rPr>
          <w:sz w:val="24"/>
          <w:szCs w:val="24"/>
        </w:rPr>
      </w:pPr>
      <w:r w:rsidRPr="00DE6A59">
        <w:rPr>
          <w:sz w:val="24"/>
          <w:szCs w:val="24"/>
        </w:rPr>
        <w:t>Оценка эффективности реализации муниципальной Программы проводится в соответствии с постановлением местной администрации внутригородского муниципального образования города Севастополя Орлиновск</w:t>
      </w:r>
      <w:r w:rsidR="008A0307">
        <w:rPr>
          <w:sz w:val="24"/>
          <w:szCs w:val="24"/>
        </w:rPr>
        <w:t>ий</w:t>
      </w:r>
      <w:r w:rsidRPr="00DE6A59">
        <w:rPr>
          <w:sz w:val="24"/>
          <w:szCs w:val="24"/>
        </w:rPr>
        <w:t xml:space="preserve"> муниципальн</w:t>
      </w:r>
      <w:r w:rsidR="008A0307">
        <w:rPr>
          <w:sz w:val="24"/>
          <w:szCs w:val="24"/>
        </w:rPr>
        <w:t>ый</w:t>
      </w:r>
      <w:r w:rsidRPr="00DE6A59">
        <w:rPr>
          <w:sz w:val="24"/>
          <w:szCs w:val="24"/>
        </w:rPr>
        <w:t xml:space="preserve"> окру</w:t>
      </w:r>
      <w:r w:rsidR="008A0307">
        <w:rPr>
          <w:sz w:val="24"/>
          <w:szCs w:val="24"/>
        </w:rPr>
        <w:t>г</w:t>
      </w:r>
      <w:r w:rsidRPr="00DE6A59">
        <w:rPr>
          <w:sz w:val="24"/>
          <w:szCs w:val="24"/>
        </w:rPr>
        <w:t xml:space="preserve"> от </w:t>
      </w:r>
      <w:r w:rsidR="00521630" w:rsidRPr="00BB20FE">
        <w:rPr>
          <w:sz w:val="24"/>
          <w:szCs w:val="24"/>
        </w:rPr>
        <w:t xml:space="preserve">01.07.2024 № 158-ф «Об утверждении Порядка разработки, реализации и оценке </w:t>
      </w:r>
      <w:r w:rsidR="00AC7B2F" w:rsidRPr="00BB20FE">
        <w:rPr>
          <w:sz w:val="24"/>
          <w:szCs w:val="24"/>
        </w:rPr>
        <w:t>эффективности муниципальных</w:t>
      </w:r>
      <w:r w:rsidR="00521630" w:rsidRPr="00BB20FE">
        <w:rPr>
          <w:sz w:val="24"/>
          <w:szCs w:val="24"/>
        </w:rPr>
        <w:t xml:space="preserve"> программ во внутригородском муниципальном образовании города Севастополя Орлиновский муниципальный округ</w:t>
      </w:r>
      <w:r w:rsidR="00B50560" w:rsidRPr="00DE6A59">
        <w:rPr>
          <w:sz w:val="24"/>
          <w:szCs w:val="24"/>
        </w:rPr>
        <w:t>».</w:t>
      </w:r>
    </w:p>
    <w:p w14:paraId="361C17D5" w14:textId="77777777" w:rsidR="00A82747" w:rsidRPr="00DE6A59" w:rsidRDefault="00A82747" w:rsidP="00A82747">
      <w:pPr>
        <w:tabs>
          <w:tab w:val="left" w:pos="873"/>
        </w:tabs>
        <w:spacing w:after="0" w:line="240" w:lineRule="auto"/>
        <w:ind w:left="0" w:firstLine="833"/>
        <w:rPr>
          <w:sz w:val="24"/>
          <w:szCs w:val="24"/>
        </w:rPr>
      </w:pPr>
      <w:r w:rsidRPr="00CD5C76">
        <w:rPr>
          <w:sz w:val="24"/>
          <w:szCs w:val="24"/>
        </w:rPr>
        <w:t>В качестве критериев оценки эффективности Программы используются целевые показатели (индикаторы), приведенные в Приложении № 2.</w:t>
      </w:r>
    </w:p>
    <w:p w14:paraId="6ECB0FBB" w14:textId="77777777" w:rsidR="00A82747" w:rsidRPr="00DE6A59" w:rsidRDefault="00A82747" w:rsidP="00A82747">
      <w:pPr>
        <w:spacing w:after="0" w:line="240" w:lineRule="auto"/>
        <w:ind w:left="0" w:firstLine="833"/>
        <w:rPr>
          <w:sz w:val="24"/>
          <w:szCs w:val="24"/>
        </w:rPr>
      </w:pPr>
      <w:r w:rsidRPr="00DE6A59">
        <w:rPr>
          <w:sz w:val="24"/>
          <w:szCs w:val="24"/>
        </w:rPr>
        <w:t>Эффективность реализации Программы определяется степенью достижения плановых значений целевых показателей (индикаторов).</w:t>
      </w:r>
    </w:p>
    <w:p w14:paraId="7F277277" w14:textId="77777777" w:rsidR="003F1C25" w:rsidRPr="00DE6A59" w:rsidRDefault="000E64D2" w:rsidP="00613B53">
      <w:pPr>
        <w:tabs>
          <w:tab w:val="center" w:pos="661"/>
          <w:tab w:val="center" w:pos="1663"/>
          <w:tab w:val="center" w:pos="2903"/>
          <w:tab w:val="center" w:pos="3673"/>
          <w:tab w:val="center" w:pos="4800"/>
          <w:tab w:val="center" w:pos="6555"/>
          <w:tab w:val="center" w:pos="8049"/>
          <w:tab w:val="right" w:pos="9982"/>
        </w:tabs>
        <w:spacing w:after="14"/>
        <w:ind w:left="0" w:firstLine="0"/>
        <w:jc w:val="left"/>
        <w:rPr>
          <w:sz w:val="24"/>
          <w:szCs w:val="20"/>
        </w:rPr>
      </w:pPr>
      <w:r w:rsidRPr="00DE6A59">
        <w:rPr>
          <w:rFonts w:ascii="Calibri" w:eastAsia="Calibri" w:hAnsi="Calibri" w:cs="Calibri"/>
          <w:sz w:val="20"/>
          <w:szCs w:val="20"/>
        </w:rPr>
        <w:tab/>
      </w:r>
      <w:r w:rsidRPr="00DE6A59">
        <w:rPr>
          <w:sz w:val="24"/>
          <w:szCs w:val="20"/>
        </w:rPr>
        <w:t xml:space="preserve"> </w:t>
      </w:r>
    </w:p>
    <w:p w14:paraId="275F310C" w14:textId="262E691C" w:rsidR="002938E0" w:rsidRDefault="002938E0" w:rsidP="00727E9E">
      <w:pPr>
        <w:widowControl w:val="0"/>
        <w:spacing w:after="0" w:line="322" w:lineRule="exact"/>
        <w:ind w:left="0" w:firstLine="0"/>
        <w:rPr>
          <w:color w:val="auto"/>
          <w:szCs w:val="28"/>
          <w:lang w:eastAsia="en-US"/>
        </w:rPr>
      </w:pPr>
    </w:p>
    <w:p w14:paraId="5D832FA9" w14:textId="0CC85418" w:rsidR="00DE6A59" w:rsidRDefault="00DE6A59" w:rsidP="00727E9E">
      <w:pPr>
        <w:widowControl w:val="0"/>
        <w:spacing w:after="0" w:line="322" w:lineRule="exact"/>
        <w:ind w:left="0" w:firstLine="0"/>
        <w:rPr>
          <w:color w:val="auto"/>
          <w:szCs w:val="28"/>
          <w:lang w:eastAsia="en-US"/>
        </w:rPr>
      </w:pPr>
    </w:p>
    <w:p w14:paraId="7C4ECD32" w14:textId="77777777" w:rsidR="00DE6A59" w:rsidRDefault="00DE6A59" w:rsidP="00727E9E">
      <w:pPr>
        <w:widowControl w:val="0"/>
        <w:spacing w:after="0" w:line="322" w:lineRule="exact"/>
        <w:ind w:left="0" w:firstLine="0"/>
        <w:rPr>
          <w:color w:val="auto"/>
          <w:szCs w:val="28"/>
          <w:lang w:eastAsia="en-US"/>
        </w:rPr>
      </w:pPr>
    </w:p>
    <w:p w14:paraId="6C7F90DD" w14:textId="77777777" w:rsidR="00CD7102" w:rsidRDefault="00CD7102" w:rsidP="00CD7102">
      <w:pPr>
        <w:tabs>
          <w:tab w:val="left" w:pos="9079"/>
        </w:tabs>
        <w:spacing w:after="0" w:line="216" w:lineRule="auto"/>
        <w:ind w:left="0" w:firstLine="0"/>
        <w:rPr>
          <w:b/>
          <w:bCs/>
          <w:i/>
          <w:iCs/>
        </w:rPr>
      </w:pPr>
      <w:r w:rsidRPr="00BB20FE">
        <w:rPr>
          <w:b/>
          <w:bCs/>
          <w:i/>
          <w:iCs/>
        </w:rPr>
        <w:t>Глава МА Орлиновского МО</w:t>
      </w:r>
    </w:p>
    <w:p w14:paraId="566AF3CC" w14:textId="521E237E" w:rsidR="0032531E" w:rsidRPr="00AC7B2F" w:rsidRDefault="00CD7102" w:rsidP="00AC7B2F">
      <w:pPr>
        <w:tabs>
          <w:tab w:val="left" w:pos="9079"/>
        </w:tabs>
        <w:spacing w:after="0" w:line="216" w:lineRule="auto"/>
        <w:ind w:left="0" w:firstLine="0"/>
        <w:rPr>
          <w:b/>
          <w:bCs/>
          <w:i/>
          <w:iCs/>
        </w:rPr>
        <w:sectPr w:rsidR="0032531E" w:rsidRPr="00AC7B2F" w:rsidSect="00755E40">
          <w:headerReference w:type="default" r:id="rId10"/>
          <w:pgSz w:w="11906" w:h="16838"/>
          <w:pgMar w:top="993" w:right="849" w:bottom="851" w:left="1135" w:header="720" w:footer="720" w:gutter="0"/>
          <w:cols w:space="720"/>
        </w:sectPr>
      </w:pPr>
      <w:r>
        <w:rPr>
          <w:b/>
          <w:bCs/>
          <w:i/>
          <w:iCs/>
        </w:rPr>
        <w:t xml:space="preserve">      города </w:t>
      </w:r>
      <w:r w:rsidRPr="00BB20FE">
        <w:rPr>
          <w:b/>
          <w:bCs/>
          <w:i/>
          <w:iCs/>
        </w:rPr>
        <w:t xml:space="preserve">Севастополя                                                 </w:t>
      </w:r>
      <w:r>
        <w:rPr>
          <w:b/>
          <w:bCs/>
          <w:i/>
          <w:iCs/>
        </w:rPr>
        <w:t xml:space="preserve">                       </w:t>
      </w:r>
      <w:r w:rsidR="00AC7B2F">
        <w:rPr>
          <w:b/>
          <w:bCs/>
          <w:i/>
          <w:iCs/>
        </w:rPr>
        <w:t xml:space="preserve">   А.И. Богу</w:t>
      </w:r>
      <w:r w:rsidR="00C95B51">
        <w:rPr>
          <w:b/>
          <w:bCs/>
          <w:i/>
          <w:iCs/>
        </w:rPr>
        <w:t>ш</w:t>
      </w:r>
    </w:p>
    <w:p w14:paraId="69E287E2" w14:textId="066FA27C" w:rsidR="00CD5C76" w:rsidRPr="00AC7B2F" w:rsidRDefault="00CD5C76" w:rsidP="00AC7B2F">
      <w:pPr>
        <w:tabs>
          <w:tab w:val="center" w:pos="7989"/>
        </w:tabs>
        <w:ind w:left="0" w:firstLine="0"/>
        <w:rPr>
          <w:sz w:val="22"/>
        </w:rPr>
        <w:sectPr w:rsidR="00CD5C76" w:rsidRPr="00AC7B2F" w:rsidSect="00C95B51">
          <w:pgSz w:w="16838" w:h="11906" w:orient="landscape"/>
          <w:pgMar w:top="851" w:right="851" w:bottom="1134" w:left="567" w:header="720" w:footer="720" w:gutter="0"/>
          <w:cols w:space="720"/>
        </w:sectPr>
      </w:pPr>
    </w:p>
    <w:p w14:paraId="0E7E4998" w14:textId="61168C4F" w:rsidR="000A4AD4" w:rsidRPr="00760883" w:rsidRDefault="000A4AD4" w:rsidP="000A4AD4">
      <w:pPr>
        <w:spacing w:after="0" w:line="240" w:lineRule="atLeast"/>
        <w:ind w:left="5670" w:firstLine="0"/>
        <w:jc w:val="left"/>
        <w:rPr>
          <w:sz w:val="22"/>
        </w:rPr>
      </w:pPr>
      <w:r>
        <w:rPr>
          <w:sz w:val="22"/>
        </w:rPr>
        <w:lastRenderedPageBreak/>
        <w:t xml:space="preserve">                                                                         </w:t>
      </w:r>
      <w:r w:rsidRPr="00760883">
        <w:rPr>
          <w:sz w:val="22"/>
        </w:rPr>
        <w:t>Приложение 2</w:t>
      </w:r>
    </w:p>
    <w:p w14:paraId="1DD9F9B4" w14:textId="77777777" w:rsidR="000A4AD4" w:rsidRPr="00760883" w:rsidRDefault="000A4AD4" w:rsidP="000A4AD4">
      <w:pPr>
        <w:spacing w:after="0" w:line="240" w:lineRule="atLeast"/>
        <w:ind w:left="5680" w:right="82" w:hanging="10"/>
        <w:jc w:val="left"/>
        <w:rPr>
          <w:sz w:val="22"/>
        </w:rPr>
      </w:pPr>
      <w:r w:rsidRPr="00760883">
        <w:rPr>
          <w:sz w:val="22"/>
        </w:rPr>
        <w:t xml:space="preserve">                                                                         к постановлению МА Орлиновского МО </w:t>
      </w:r>
    </w:p>
    <w:p w14:paraId="4E4D2BAE" w14:textId="610CF6B8" w:rsidR="000A4AD4" w:rsidRPr="00760883" w:rsidRDefault="000A4AD4" w:rsidP="000A4AD4">
      <w:pPr>
        <w:spacing w:after="0" w:line="240" w:lineRule="atLeast"/>
        <w:ind w:left="5680" w:right="82" w:hanging="10"/>
        <w:jc w:val="left"/>
        <w:rPr>
          <w:sz w:val="22"/>
        </w:rPr>
      </w:pPr>
      <w:r w:rsidRPr="00760883">
        <w:rPr>
          <w:sz w:val="22"/>
        </w:rPr>
        <w:t xml:space="preserve">                                                                         города Севастополя от </w:t>
      </w:r>
      <w:r w:rsidR="003A048A">
        <w:rPr>
          <w:sz w:val="22"/>
        </w:rPr>
        <w:t>_____</w:t>
      </w:r>
      <w:r w:rsidRPr="00760883">
        <w:rPr>
          <w:sz w:val="22"/>
        </w:rPr>
        <w:t xml:space="preserve">.2024 № </w:t>
      </w:r>
      <w:r w:rsidR="003A048A">
        <w:rPr>
          <w:sz w:val="22"/>
        </w:rPr>
        <w:t>___</w:t>
      </w:r>
      <w:r w:rsidRPr="00760883">
        <w:rPr>
          <w:sz w:val="22"/>
        </w:rPr>
        <w:t xml:space="preserve">-ф </w:t>
      </w:r>
    </w:p>
    <w:p w14:paraId="0191A262" w14:textId="77777777" w:rsidR="000A4AD4" w:rsidRPr="00760883" w:rsidRDefault="000A4AD4" w:rsidP="000A4AD4">
      <w:pPr>
        <w:tabs>
          <w:tab w:val="center" w:pos="567"/>
          <w:tab w:val="center" w:pos="5134"/>
        </w:tabs>
        <w:spacing w:after="0" w:line="240" w:lineRule="atLeast"/>
        <w:ind w:left="5670" w:firstLine="0"/>
        <w:jc w:val="left"/>
        <w:rPr>
          <w:i/>
          <w:iCs/>
          <w:sz w:val="22"/>
        </w:rPr>
      </w:pPr>
      <w:r w:rsidRPr="00760883">
        <w:rPr>
          <w:i/>
          <w:iCs/>
          <w:sz w:val="22"/>
        </w:rPr>
        <w:t xml:space="preserve">                                                                         Об утверждении муниципальной программы</w:t>
      </w:r>
    </w:p>
    <w:p w14:paraId="4B0F39DB" w14:textId="77777777" w:rsidR="000A4AD4" w:rsidRPr="00760883" w:rsidRDefault="000A4AD4" w:rsidP="000A4AD4">
      <w:pPr>
        <w:tabs>
          <w:tab w:val="center" w:pos="567"/>
          <w:tab w:val="center" w:pos="5134"/>
        </w:tabs>
        <w:spacing w:after="0" w:line="240" w:lineRule="atLeast"/>
        <w:ind w:left="5670" w:firstLine="0"/>
        <w:jc w:val="left"/>
        <w:rPr>
          <w:i/>
          <w:iCs/>
          <w:sz w:val="22"/>
        </w:rPr>
      </w:pPr>
      <w:r w:rsidRPr="00760883">
        <w:rPr>
          <w:i/>
          <w:iCs/>
          <w:sz w:val="22"/>
        </w:rPr>
        <w:t xml:space="preserve">                                                                         «Управление муниципальным имуществом </w:t>
      </w:r>
    </w:p>
    <w:p w14:paraId="222B5F80" w14:textId="77777777" w:rsidR="000A4AD4" w:rsidRPr="00760883" w:rsidRDefault="000A4AD4" w:rsidP="000A4AD4">
      <w:pPr>
        <w:tabs>
          <w:tab w:val="center" w:pos="567"/>
          <w:tab w:val="center" w:pos="5134"/>
        </w:tabs>
        <w:spacing w:after="0" w:line="240" w:lineRule="atLeast"/>
        <w:ind w:left="5670" w:firstLine="0"/>
        <w:jc w:val="left"/>
        <w:rPr>
          <w:i/>
          <w:iCs/>
          <w:sz w:val="22"/>
        </w:rPr>
      </w:pPr>
      <w:r w:rsidRPr="00760883">
        <w:rPr>
          <w:i/>
          <w:iCs/>
          <w:sz w:val="22"/>
        </w:rPr>
        <w:t xml:space="preserve">                                                                         Орлиновского муниципального округа </w:t>
      </w:r>
    </w:p>
    <w:p w14:paraId="74FB87BD" w14:textId="77777777" w:rsidR="000A4AD4" w:rsidRPr="00760883" w:rsidRDefault="000A4AD4" w:rsidP="000A4AD4">
      <w:pPr>
        <w:tabs>
          <w:tab w:val="center" w:pos="567"/>
          <w:tab w:val="center" w:pos="5134"/>
        </w:tabs>
        <w:spacing w:after="0" w:line="240" w:lineRule="atLeast"/>
        <w:ind w:firstLine="0"/>
        <w:jc w:val="center"/>
        <w:rPr>
          <w:sz w:val="22"/>
        </w:rPr>
      </w:pPr>
      <w:r w:rsidRPr="00760883">
        <w:rPr>
          <w:i/>
          <w:iCs/>
          <w:sz w:val="22"/>
        </w:rPr>
        <w:t xml:space="preserve">                                                                                                          города Севастополя»</w:t>
      </w:r>
    </w:p>
    <w:p w14:paraId="4B5C9E1B" w14:textId="77777777" w:rsidR="00A15ADD" w:rsidRDefault="00A15ADD" w:rsidP="00CD5C76">
      <w:pPr>
        <w:autoSpaceDE w:val="0"/>
        <w:autoSpaceDN w:val="0"/>
        <w:adjustRightInd w:val="0"/>
        <w:spacing w:before="43" w:after="0" w:line="254" w:lineRule="exact"/>
        <w:ind w:left="0" w:right="119" w:firstLine="0"/>
        <w:jc w:val="left"/>
        <w:rPr>
          <w:i/>
          <w:iCs/>
          <w:color w:val="auto"/>
          <w:sz w:val="20"/>
          <w:szCs w:val="20"/>
        </w:rPr>
      </w:pPr>
    </w:p>
    <w:p w14:paraId="3B2A4BA6" w14:textId="263F2063" w:rsidR="00A15ADD" w:rsidRDefault="00A15ADD" w:rsidP="00CD5C76">
      <w:pPr>
        <w:tabs>
          <w:tab w:val="left" w:pos="6060"/>
        </w:tabs>
        <w:autoSpaceDE w:val="0"/>
        <w:autoSpaceDN w:val="0"/>
        <w:adjustRightInd w:val="0"/>
        <w:spacing w:before="43" w:after="0" w:line="254" w:lineRule="exact"/>
        <w:ind w:right="119"/>
        <w:jc w:val="left"/>
        <w:rPr>
          <w:i/>
          <w:iCs/>
          <w:color w:val="auto"/>
          <w:sz w:val="20"/>
          <w:szCs w:val="20"/>
        </w:rPr>
      </w:pPr>
    </w:p>
    <w:p w14:paraId="7CFDAB9D" w14:textId="5C88FDD2" w:rsidR="00CD5C76" w:rsidRPr="00760883" w:rsidRDefault="00CD5C76" w:rsidP="000A4AD4">
      <w:pPr>
        <w:spacing w:after="0" w:line="240" w:lineRule="atLeast"/>
        <w:ind w:left="5670" w:firstLine="0"/>
        <w:jc w:val="left"/>
        <w:rPr>
          <w:sz w:val="22"/>
        </w:rPr>
      </w:pPr>
      <w:r>
        <w:rPr>
          <w:sz w:val="22"/>
        </w:rPr>
        <w:t xml:space="preserve">                                                                         </w:t>
      </w:r>
    </w:p>
    <w:p w14:paraId="632B3FC4" w14:textId="77777777" w:rsidR="00CD5C76" w:rsidRPr="00760883" w:rsidRDefault="00CD5C76" w:rsidP="00CD5C76">
      <w:pPr>
        <w:tabs>
          <w:tab w:val="center" w:pos="567"/>
          <w:tab w:val="center" w:pos="5134"/>
        </w:tabs>
        <w:spacing w:after="0" w:line="240" w:lineRule="atLeast"/>
        <w:ind w:firstLine="0"/>
        <w:jc w:val="center"/>
        <w:rPr>
          <w:sz w:val="22"/>
        </w:rPr>
      </w:pPr>
    </w:p>
    <w:p w14:paraId="55F5ED2E" w14:textId="77777777" w:rsidR="00B05D5D" w:rsidRPr="00760883" w:rsidRDefault="00CD5C76" w:rsidP="00B05D5D">
      <w:pPr>
        <w:tabs>
          <w:tab w:val="center" w:pos="567"/>
          <w:tab w:val="center" w:pos="5134"/>
        </w:tabs>
        <w:spacing w:after="0" w:line="240" w:lineRule="atLeast"/>
        <w:ind w:firstLine="0"/>
        <w:rPr>
          <w:b/>
          <w:szCs w:val="28"/>
        </w:rPr>
      </w:pPr>
      <w:r w:rsidRPr="00760883">
        <w:rPr>
          <w:i/>
          <w:iCs/>
          <w:color w:val="auto"/>
          <w:sz w:val="20"/>
          <w:szCs w:val="20"/>
        </w:rPr>
        <w:t xml:space="preserve">          </w:t>
      </w:r>
      <w:r w:rsidRPr="00760883">
        <w:rPr>
          <w:b/>
          <w:bCs/>
          <w:iCs/>
          <w:szCs w:val="28"/>
        </w:rPr>
        <w:t xml:space="preserve">Сведения о показателях (индикаторах) муниципальной программы </w:t>
      </w:r>
      <w:r w:rsidRPr="00760883">
        <w:rPr>
          <w:b/>
          <w:szCs w:val="28"/>
        </w:rPr>
        <w:t xml:space="preserve">«Управление муниципальным </w:t>
      </w:r>
      <w:r w:rsidR="00B05D5D" w:rsidRPr="00760883">
        <w:rPr>
          <w:b/>
          <w:szCs w:val="28"/>
        </w:rPr>
        <w:t xml:space="preserve">            </w:t>
      </w:r>
    </w:p>
    <w:p w14:paraId="3DF36E09" w14:textId="44DDDC94" w:rsidR="00CD5C76" w:rsidRPr="00760883" w:rsidRDefault="00B05D5D" w:rsidP="00B05D5D">
      <w:pPr>
        <w:tabs>
          <w:tab w:val="center" w:pos="567"/>
          <w:tab w:val="center" w:pos="5134"/>
        </w:tabs>
        <w:spacing w:after="0" w:line="240" w:lineRule="atLeast"/>
        <w:ind w:firstLine="0"/>
        <w:rPr>
          <w:sz w:val="22"/>
        </w:rPr>
      </w:pPr>
      <w:r w:rsidRPr="00760883">
        <w:rPr>
          <w:b/>
          <w:szCs w:val="28"/>
        </w:rPr>
        <w:t xml:space="preserve">                    </w:t>
      </w:r>
      <w:r w:rsidR="00CD5C76" w:rsidRPr="00760883">
        <w:rPr>
          <w:b/>
          <w:szCs w:val="28"/>
        </w:rPr>
        <w:t>имуществом Орлиновского муниципального округа города Севастополя»</w:t>
      </w:r>
    </w:p>
    <w:p w14:paraId="3ED126C9" w14:textId="77777777" w:rsidR="00CD5C76" w:rsidRPr="00760883" w:rsidRDefault="00CD5C76" w:rsidP="00CD5C76">
      <w:pPr>
        <w:tabs>
          <w:tab w:val="center" w:pos="567"/>
          <w:tab w:val="center" w:pos="5134"/>
        </w:tabs>
        <w:spacing w:after="0" w:line="240" w:lineRule="atLeast"/>
        <w:ind w:firstLine="0"/>
        <w:jc w:val="center"/>
        <w:rPr>
          <w:b/>
          <w:szCs w:val="28"/>
        </w:rPr>
      </w:pPr>
    </w:p>
    <w:p w14:paraId="78C9CCDA" w14:textId="77777777" w:rsidR="00CD5C76" w:rsidRPr="00760883" w:rsidRDefault="00CD5C76" w:rsidP="00CD5C76">
      <w:pPr>
        <w:tabs>
          <w:tab w:val="center" w:pos="567"/>
          <w:tab w:val="center" w:pos="5134"/>
        </w:tabs>
        <w:spacing w:after="0" w:line="240" w:lineRule="atLeast"/>
        <w:ind w:firstLine="0"/>
        <w:jc w:val="center"/>
        <w:rPr>
          <w:b/>
          <w:szCs w:val="28"/>
        </w:rPr>
      </w:pPr>
    </w:p>
    <w:p w14:paraId="70C4AD3F" w14:textId="77777777" w:rsidR="00CD5C76" w:rsidRPr="00760883" w:rsidRDefault="00CD5C76" w:rsidP="00CD5C76">
      <w:pPr>
        <w:keepNext/>
        <w:spacing w:after="0" w:line="240" w:lineRule="auto"/>
        <w:ind w:left="0" w:firstLine="0"/>
        <w:jc w:val="center"/>
        <w:outlineLvl w:val="1"/>
        <w:rPr>
          <w:sz w:val="20"/>
          <w:szCs w:val="24"/>
        </w:rPr>
      </w:pPr>
      <w:r w:rsidRPr="00760883">
        <w:rPr>
          <w:sz w:val="20"/>
          <w:szCs w:val="24"/>
        </w:rPr>
        <w:tab/>
      </w:r>
    </w:p>
    <w:tbl>
      <w:tblPr>
        <w:tblStyle w:val="a5"/>
        <w:tblW w:w="14894" w:type="dxa"/>
        <w:tblInd w:w="-15" w:type="dxa"/>
        <w:tblLook w:val="04A0" w:firstRow="1" w:lastRow="0" w:firstColumn="1" w:lastColumn="0" w:noHBand="0" w:noVBand="1"/>
      </w:tblPr>
      <w:tblGrid>
        <w:gridCol w:w="715"/>
        <w:gridCol w:w="3696"/>
        <w:gridCol w:w="4219"/>
        <w:gridCol w:w="1202"/>
        <w:gridCol w:w="1267"/>
        <w:gridCol w:w="1153"/>
        <w:gridCol w:w="1382"/>
        <w:gridCol w:w="1260"/>
      </w:tblGrid>
      <w:tr w:rsidR="00B05D5D" w:rsidRPr="00760883" w14:paraId="3B6139DB" w14:textId="31EC66D2" w:rsidTr="00760883">
        <w:trPr>
          <w:trHeight w:val="572"/>
        </w:trPr>
        <w:tc>
          <w:tcPr>
            <w:tcW w:w="715" w:type="dxa"/>
          </w:tcPr>
          <w:p w14:paraId="44373303" w14:textId="77777777"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w:t>
            </w:r>
          </w:p>
          <w:p w14:paraId="14ACCDF0" w14:textId="77777777"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п/п</w:t>
            </w:r>
          </w:p>
        </w:tc>
        <w:tc>
          <w:tcPr>
            <w:tcW w:w="3696" w:type="dxa"/>
          </w:tcPr>
          <w:p w14:paraId="652F66FC" w14:textId="05136FC6"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Наименование цели (задачи)</w:t>
            </w:r>
          </w:p>
        </w:tc>
        <w:tc>
          <w:tcPr>
            <w:tcW w:w="4219" w:type="dxa"/>
          </w:tcPr>
          <w:p w14:paraId="44652D7B" w14:textId="4D8E3FB8"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Наименование индикатора</w:t>
            </w:r>
          </w:p>
        </w:tc>
        <w:tc>
          <w:tcPr>
            <w:tcW w:w="1202" w:type="dxa"/>
          </w:tcPr>
          <w:p w14:paraId="788E917C" w14:textId="77777777"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Единица измерения</w:t>
            </w:r>
          </w:p>
        </w:tc>
        <w:tc>
          <w:tcPr>
            <w:tcW w:w="1267" w:type="dxa"/>
          </w:tcPr>
          <w:p w14:paraId="10703F08" w14:textId="3C5097C6"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2024</w:t>
            </w:r>
          </w:p>
          <w:p w14:paraId="3D2EC87C" w14:textId="77777777"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 xml:space="preserve"> год</w:t>
            </w:r>
          </w:p>
        </w:tc>
        <w:tc>
          <w:tcPr>
            <w:tcW w:w="1153" w:type="dxa"/>
          </w:tcPr>
          <w:p w14:paraId="46CE07D3" w14:textId="49DA9CBE"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2025</w:t>
            </w:r>
          </w:p>
          <w:p w14:paraId="690F0E21" w14:textId="77777777"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 xml:space="preserve"> год</w:t>
            </w:r>
          </w:p>
        </w:tc>
        <w:tc>
          <w:tcPr>
            <w:tcW w:w="1382" w:type="dxa"/>
          </w:tcPr>
          <w:p w14:paraId="019DF816" w14:textId="61FC2CA5"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2026</w:t>
            </w:r>
          </w:p>
          <w:p w14:paraId="24430D48" w14:textId="77777777"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год</w:t>
            </w:r>
          </w:p>
        </w:tc>
        <w:tc>
          <w:tcPr>
            <w:tcW w:w="1260" w:type="dxa"/>
          </w:tcPr>
          <w:p w14:paraId="11ADEC04" w14:textId="77777777" w:rsidR="00B05D5D" w:rsidRPr="00760883" w:rsidRDefault="00B05D5D" w:rsidP="00FF6181">
            <w:pPr>
              <w:tabs>
                <w:tab w:val="center" w:pos="6216"/>
                <w:tab w:val="center" w:pos="6982"/>
                <w:tab w:val="center" w:pos="7746"/>
                <w:tab w:val="center" w:pos="8480"/>
                <w:tab w:val="right" w:pos="9336"/>
              </w:tabs>
              <w:spacing w:after="0" w:line="240" w:lineRule="auto"/>
              <w:ind w:left="0" w:firstLine="0"/>
              <w:jc w:val="center"/>
              <w:rPr>
                <w:sz w:val="20"/>
              </w:rPr>
            </w:pPr>
            <w:r w:rsidRPr="00760883">
              <w:rPr>
                <w:sz w:val="20"/>
              </w:rPr>
              <w:t>2027</w:t>
            </w:r>
          </w:p>
          <w:p w14:paraId="553154E3" w14:textId="48AB1939" w:rsidR="00B05D5D" w:rsidRPr="00760883" w:rsidRDefault="00B05D5D" w:rsidP="00B05D5D">
            <w:pPr>
              <w:tabs>
                <w:tab w:val="center" w:pos="6216"/>
                <w:tab w:val="center" w:pos="6982"/>
                <w:tab w:val="center" w:pos="7746"/>
                <w:tab w:val="center" w:pos="8480"/>
                <w:tab w:val="right" w:pos="9336"/>
              </w:tabs>
              <w:spacing w:after="0" w:line="240" w:lineRule="auto"/>
              <w:ind w:left="0" w:firstLine="0"/>
              <w:rPr>
                <w:sz w:val="20"/>
              </w:rPr>
            </w:pPr>
            <w:r w:rsidRPr="00760883">
              <w:rPr>
                <w:sz w:val="20"/>
              </w:rPr>
              <w:t xml:space="preserve">         год</w:t>
            </w:r>
          </w:p>
        </w:tc>
      </w:tr>
      <w:tr w:rsidR="00760883" w:rsidRPr="00760883" w14:paraId="70DC04B9" w14:textId="6092770F" w:rsidTr="00173E04">
        <w:trPr>
          <w:trHeight w:val="572"/>
        </w:trPr>
        <w:tc>
          <w:tcPr>
            <w:tcW w:w="14894" w:type="dxa"/>
            <w:gridSpan w:val="8"/>
          </w:tcPr>
          <w:p w14:paraId="6DEE582F" w14:textId="722FC636" w:rsidR="00760883" w:rsidRPr="00760883" w:rsidRDefault="00760883" w:rsidP="00B05D5D">
            <w:pPr>
              <w:tabs>
                <w:tab w:val="left" w:pos="246"/>
              </w:tabs>
              <w:autoSpaceDE w:val="0"/>
              <w:autoSpaceDN w:val="0"/>
              <w:adjustRightInd w:val="0"/>
              <w:spacing w:after="0" w:line="240" w:lineRule="auto"/>
              <w:ind w:left="0" w:firstLine="0"/>
              <w:jc w:val="left"/>
              <w:rPr>
                <w:b/>
                <w:i/>
                <w:color w:val="auto"/>
                <w:sz w:val="18"/>
                <w:szCs w:val="24"/>
              </w:rPr>
            </w:pPr>
            <w:r w:rsidRPr="00760883">
              <w:rPr>
                <w:b/>
                <w:i/>
                <w:color w:val="auto"/>
                <w:sz w:val="22"/>
              </w:rPr>
              <w:t xml:space="preserve">Муниципальная программа </w:t>
            </w:r>
            <w:r w:rsidRPr="00760883">
              <w:rPr>
                <w:b/>
                <w:sz w:val="22"/>
              </w:rPr>
              <w:t>«Управление муниципальным имуществом Орлиновского муниципального округа города Севастополя»</w:t>
            </w:r>
          </w:p>
        </w:tc>
      </w:tr>
      <w:tr w:rsidR="001041B1" w:rsidRPr="00760883" w14:paraId="088C0B8E" w14:textId="6BB9E5D4" w:rsidTr="00760883">
        <w:trPr>
          <w:trHeight w:val="2561"/>
        </w:trPr>
        <w:tc>
          <w:tcPr>
            <w:tcW w:w="715" w:type="dxa"/>
            <w:vMerge w:val="restart"/>
          </w:tcPr>
          <w:p w14:paraId="28C67831"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59C6AA6A" w14:textId="036730C4"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1</w:t>
            </w:r>
          </w:p>
          <w:p w14:paraId="76EB6C68"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75579614"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0622CCB8"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2ABEC1EF"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16FC9376"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288ED1C4"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70D7F8E1"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7B458197"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0088CB9E" w14:textId="77777777" w:rsidR="00FE64F9" w:rsidRPr="00760883" w:rsidRDefault="00FE64F9" w:rsidP="00111C76">
            <w:pPr>
              <w:tabs>
                <w:tab w:val="center" w:pos="6216"/>
                <w:tab w:val="center" w:pos="6982"/>
                <w:tab w:val="center" w:pos="7746"/>
                <w:tab w:val="center" w:pos="8480"/>
                <w:tab w:val="right" w:pos="9336"/>
              </w:tabs>
              <w:spacing w:after="0" w:line="240" w:lineRule="auto"/>
              <w:ind w:left="0" w:firstLine="0"/>
              <w:jc w:val="center"/>
              <w:rPr>
                <w:sz w:val="22"/>
              </w:rPr>
            </w:pPr>
          </w:p>
          <w:p w14:paraId="3BEBA60C" w14:textId="77777777" w:rsidR="00FE64F9" w:rsidRPr="00760883" w:rsidRDefault="00FE64F9" w:rsidP="00111C76">
            <w:pPr>
              <w:tabs>
                <w:tab w:val="center" w:pos="6216"/>
                <w:tab w:val="center" w:pos="6982"/>
                <w:tab w:val="center" w:pos="7746"/>
                <w:tab w:val="center" w:pos="8480"/>
                <w:tab w:val="right" w:pos="9336"/>
              </w:tabs>
              <w:spacing w:after="0" w:line="240" w:lineRule="auto"/>
              <w:ind w:left="0" w:firstLine="0"/>
              <w:jc w:val="center"/>
              <w:rPr>
                <w:sz w:val="22"/>
              </w:rPr>
            </w:pPr>
          </w:p>
          <w:p w14:paraId="7D461728" w14:textId="77777777" w:rsidR="00FE64F9" w:rsidRPr="00760883" w:rsidRDefault="00FE64F9" w:rsidP="00111C76">
            <w:pPr>
              <w:tabs>
                <w:tab w:val="center" w:pos="6216"/>
                <w:tab w:val="center" w:pos="6982"/>
                <w:tab w:val="center" w:pos="7746"/>
                <w:tab w:val="center" w:pos="8480"/>
                <w:tab w:val="right" w:pos="9336"/>
              </w:tabs>
              <w:spacing w:after="0" w:line="240" w:lineRule="auto"/>
              <w:ind w:left="0" w:firstLine="0"/>
              <w:jc w:val="center"/>
              <w:rPr>
                <w:sz w:val="22"/>
              </w:rPr>
            </w:pPr>
          </w:p>
          <w:p w14:paraId="081F4387" w14:textId="77777777" w:rsidR="00FE64F9" w:rsidRPr="00760883" w:rsidRDefault="00FE64F9" w:rsidP="00111C76">
            <w:pPr>
              <w:tabs>
                <w:tab w:val="center" w:pos="6216"/>
                <w:tab w:val="center" w:pos="6982"/>
                <w:tab w:val="center" w:pos="7746"/>
                <w:tab w:val="center" w:pos="8480"/>
                <w:tab w:val="right" w:pos="9336"/>
              </w:tabs>
              <w:spacing w:after="0" w:line="240" w:lineRule="auto"/>
              <w:ind w:left="0" w:firstLine="0"/>
              <w:jc w:val="center"/>
              <w:rPr>
                <w:sz w:val="22"/>
              </w:rPr>
            </w:pPr>
          </w:p>
          <w:p w14:paraId="35849C2B" w14:textId="04F362BB" w:rsidR="001041B1" w:rsidRPr="00760883" w:rsidRDefault="001041B1" w:rsidP="00FE64F9">
            <w:pPr>
              <w:tabs>
                <w:tab w:val="center" w:pos="6216"/>
                <w:tab w:val="center" w:pos="6982"/>
                <w:tab w:val="center" w:pos="7746"/>
                <w:tab w:val="center" w:pos="8480"/>
                <w:tab w:val="right" w:pos="9336"/>
              </w:tabs>
              <w:spacing w:after="0" w:line="240" w:lineRule="auto"/>
              <w:ind w:left="0" w:firstLine="0"/>
              <w:rPr>
                <w:sz w:val="22"/>
              </w:rPr>
            </w:pPr>
            <w:r w:rsidRPr="00760883">
              <w:rPr>
                <w:sz w:val="22"/>
              </w:rPr>
              <w:t>2</w:t>
            </w:r>
          </w:p>
          <w:p w14:paraId="7A0C0B20"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005EE3F1"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71D29019"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p>
          <w:p w14:paraId="2F219595"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jc w:val="center"/>
              <w:rPr>
                <w:sz w:val="22"/>
              </w:rPr>
            </w:pPr>
          </w:p>
          <w:p w14:paraId="230F9F6B"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jc w:val="center"/>
              <w:rPr>
                <w:sz w:val="22"/>
              </w:rPr>
            </w:pPr>
          </w:p>
          <w:p w14:paraId="6E51EEDD"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jc w:val="center"/>
              <w:rPr>
                <w:sz w:val="22"/>
              </w:rPr>
            </w:pPr>
          </w:p>
          <w:p w14:paraId="0094EEC7"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jc w:val="center"/>
              <w:rPr>
                <w:sz w:val="22"/>
              </w:rPr>
            </w:pPr>
          </w:p>
          <w:p w14:paraId="45C891AD"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jc w:val="center"/>
              <w:rPr>
                <w:sz w:val="22"/>
              </w:rPr>
            </w:pPr>
          </w:p>
          <w:p w14:paraId="475E6AA4"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jc w:val="center"/>
              <w:rPr>
                <w:sz w:val="22"/>
              </w:rPr>
            </w:pPr>
          </w:p>
          <w:p w14:paraId="5B7FD3EF"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jc w:val="center"/>
              <w:rPr>
                <w:sz w:val="22"/>
              </w:rPr>
            </w:pPr>
          </w:p>
          <w:p w14:paraId="1BF55C77" w14:textId="578AD055" w:rsidR="001041B1" w:rsidRPr="00760883" w:rsidRDefault="001041B1" w:rsidP="00111C76">
            <w:pPr>
              <w:tabs>
                <w:tab w:val="center" w:pos="6216"/>
                <w:tab w:val="center" w:pos="6982"/>
                <w:tab w:val="center" w:pos="7746"/>
                <w:tab w:val="center" w:pos="8480"/>
                <w:tab w:val="right" w:pos="9336"/>
              </w:tabs>
              <w:spacing w:after="0" w:line="240" w:lineRule="auto"/>
              <w:ind w:left="0"/>
              <w:jc w:val="center"/>
              <w:rPr>
                <w:sz w:val="22"/>
              </w:rPr>
            </w:pPr>
          </w:p>
        </w:tc>
        <w:tc>
          <w:tcPr>
            <w:tcW w:w="3696" w:type="dxa"/>
            <w:vMerge w:val="restart"/>
          </w:tcPr>
          <w:p w14:paraId="7F7BB4CB"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p>
          <w:p w14:paraId="6BB02BF5"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r w:rsidRPr="00760883">
              <w:rPr>
                <w:sz w:val="22"/>
              </w:rPr>
              <w:t>Эффективное управление и распоряжение муниципальным имуществом внутригородского муниципального образования города Севастополя Орлиновский муниципальный округ</w:t>
            </w:r>
          </w:p>
          <w:p w14:paraId="0DA734DE"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p>
          <w:p w14:paraId="42073765"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p>
          <w:p w14:paraId="4E3B6220"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p>
          <w:p w14:paraId="6EEBC1D3"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p>
          <w:p w14:paraId="0BC43853" w14:textId="77777777" w:rsidR="00FE64F9" w:rsidRPr="00760883" w:rsidRDefault="00FE64F9" w:rsidP="00111C76">
            <w:pPr>
              <w:tabs>
                <w:tab w:val="center" w:pos="6216"/>
                <w:tab w:val="center" w:pos="6982"/>
                <w:tab w:val="center" w:pos="7746"/>
                <w:tab w:val="center" w:pos="8480"/>
                <w:tab w:val="right" w:pos="9336"/>
              </w:tabs>
              <w:spacing w:after="0" w:line="240" w:lineRule="auto"/>
              <w:ind w:left="0" w:firstLine="0"/>
              <w:jc w:val="left"/>
              <w:rPr>
                <w:sz w:val="22"/>
              </w:rPr>
            </w:pPr>
          </w:p>
          <w:p w14:paraId="122E1229" w14:textId="77777777" w:rsidR="00FE64F9" w:rsidRPr="00760883" w:rsidRDefault="00FE64F9" w:rsidP="00111C76">
            <w:pPr>
              <w:tabs>
                <w:tab w:val="center" w:pos="6216"/>
                <w:tab w:val="center" w:pos="6982"/>
                <w:tab w:val="center" w:pos="7746"/>
                <w:tab w:val="center" w:pos="8480"/>
                <w:tab w:val="right" w:pos="9336"/>
              </w:tabs>
              <w:spacing w:after="0" w:line="240" w:lineRule="auto"/>
              <w:ind w:left="0" w:firstLine="0"/>
              <w:jc w:val="left"/>
              <w:rPr>
                <w:sz w:val="22"/>
              </w:rPr>
            </w:pPr>
          </w:p>
          <w:p w14:paraId="0802CE6D" w14:textId="01B18453"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r w:rsidRPr="00760883">
              <w:rPr>
                <w:sz w:val="22"/>
              </w:rPr>
              <w:lastRenderedPageBreak/>
              <w:t>Создание необходимых условий:</w:t>
            </w:r>
          </w:p>
          <w:p w14:paraId="4D85F9D6"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r w:rsidRPr="00760883">
              <w:rPr>
                <w:sz w:val="22"/>
              </w:rPr>
              <w:t>-для включения в реестр муниципального имущества данных об объектах муниципальной собственности;</w:t>
            </w:r>
          </w:p>
          <w:p w14:paraId="09D15165"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r w:rsidRPr="00760883">
              <w:rPr>
                <w:sz w:val="22"/>
              </w:rPr>
              <w:t>- для проведения приватизации объектов муниципального имущества;</w:t>
            </w:r>
          </w:p>
          <w:p w14:paraId="2A2F9B3B"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r w:rsidRPr="00760883">
              <w:rPr>
                <w:sz w:val="22"/>
              </w:rPr>
              <w:t>- для передачи в аренду объектов муниципального имущества;</w:t>
            </w:r>
          </w:p>
          <w:p w14:paraId="0BE9F447" w14:textId="385BC8B4"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r w:rsidRPr="00760883">
              <w:rPr>
                <w:sz w:val="22"/>
              </w:rPr>
              <w:t>- для обеспечения сохранности муниципальной собственности, приведение ее в нормативное состояние и соответствие установленным с</w:t>
            </w:r>
            <w:r w:rsidR="00E858C3" w:rsidRPr="00760883">
              <w:rPr>
                <w:sz w:val="22"/>
              </w:rPr>
              <w:t>анитарным и техническим нормам.</w:t>
            </w:r>
          </w:p>
        </w:tc>
        <w:tc>
          <w:tcPr>
            <w:tcW w:w="4219" w:type="dxa"/>
            <w:vMerge w:val="restart"/>
          </w:tcPr>
          <w:p w14:paraId="5D2090E6" w14:textId="70B9E67C"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r w:rsidRPr="00760883">
              <w:rPr>
                <w:sz w:val="22"/>
              </w:rPr>
              <w:lastRenderedPageBreak/>
              <w:t>Доля объектов недвижимого имущества, находящегося в собственности внутригородского муниципального образования города Севастополя Орлиновск</w:t>
            </w:r>
            <w:r w:rsidR="00E858C3" w:rsidRPr="00760883">
              <w:rPr>
                <w:sz w:val="22"/>
              </w:rPr>
              <w:t>ий</w:t>
            </w:r>
            <w:r w:rsidRPr="00760883">
              <w:rPr>
                <w:sz w:val="22"/>
              </w:rPr>
              <w:t xml:space="preserve"> муниципальн</w:t>
            </w:r>
            <w:r w:rsidR="00E858C3" w:rsidRPr="00760883">
              <w:rPr>
                <w:sz w:val="22"/>
              </w:rPr>
              <w:t>ый</w:t>
            </w:r>
            <w:r w:rsidRPr="00760883">
              <w:rPr>
                <w:sz w:val="22"/>
              </w:rPr>
              <w:t xml:space="preserve"> округ, сведения о которых содержатся в государственном кадастре недвижимости, Едином государственном реестре прав на недвижимое имущество и сделок с ним</w:t>
            </w:r>
            <w:r w:rsidR="00E858C3" w:rsidRPr="00760883">
              <w:rPr>
                <w:sz w:val="22"/>
              </w:rPr>
              <w:t>.</w:t>
            </w:r>
          </w:p>
          <w:p w14:paraId="26CC1264" w14:textId="77777777" w:rsidR="00E858C3" w:rsidRPr="00760883" w:rsidRDefault="00E858C3" w:rsidP="00111C76">
            <w:pPr>
              <w:tabs>
                <w:tab w:val="center" w:pos="6216"/>
                <w:tab w:val="center" w:pos="6982"/>
                <w:tab w:val="center" w:pos="7746"/>
                <w:tab w:val="center" w:pos="8480"/>
                <w:tab w:val="right" w:pos="9336"/>
              </w:tabs>
              <w:spacing w:after="0" w:line="240" w:lineRule="auto"/>
              <w:ind w:left="0" w:firstLine="0"/>
              <w:jc w:val="left"/>
              <w:rPr>
                <w:sz w:val="22"/>
              </w:rPr>
            </w:pPr>
          </w:p>
          <w:p w14:paraId="4563A78A" w14:textId="23052878"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rFonts w:eastAsia="Calibri"/>
                <w:color w:val="auto"/>
                <w:sz w:val="22"/>
              </w:rPr>
            </w:pPr>
            <w:r w:rsidRPr="00760883">
              <w:rPr>
                <w:sz w:val="22"/>
              </w:rPr>
              <w:t>Доля</w:t>
            </w:r>
            <w:r w:rsidR="00E858C3" w:rsidRPr="00760883">
              <w:rPr>
                <w:sz w:val="22"/>
              </w:rPr>
              <w:t xml:space="preserve"> </w:t>
            </w:r>
            <w:r w:rsidRPr="00760883">
              <w:rPr>
                <w:sz w:val="22"/>
              </w:rPr>
              <w:t>объектов на которых осуществлена м</w:t>
            </w:r>
            <w:r w:rsidRPr="00760883">
              <w:rPr>
                <w:rFonts w:eastAsia="Calibri"/>
                <w:color w:val="auto"/>
                <w:sz w:val="22"/>
              </w:rPr>
              <w:t>одернизация, реконструкция, капитальный ремонт, ремонт</w:t>
            </w:r>
            <w:r w:rsidR="00E858C3" w:rsidRPr="00760883">
              <w:rPr>
                <w:rFonts w:eastAsia="Calibri"/>
                <w:color w:val="auto"/>
                <w:sz w:val="22"/>
              </w:rPr>
              <w:t>.</w:t>
            </w:r>
          </w:p>
          <w:p w14:paraId="17EE4229" w14:textId="2FA94BD3" w:rsidR="00E858C3" w:rsidRPr="00760883" w:rsidRDefault="00E858C3" w:rsidP="00111C76">
            <w:pPr>
              <w:tabs>
                <w:tab w:val="center" w:pos="6216"/>
                <w:tab w:val="center" w:pos="6982"/>
                <w:tab w:val="center" w:pos="7746"/>
                <w:tab w:val="center" w:pos="8480"/>
                <w:tab w:val="right" w:pos="9336"/>
              </w:tabs>
              <w:spacing w:after="0" w:line="240" w:lineRule="auto"/>
              <w:ind w:left="0" w:firstLine="0"/>
              <w:jc w:val="left"/>
              <w:rPr>
                <w:sz w:val="22"/>
              </w:rPr>
            </w:pPr>
          </w:p>
          <w:p w14:paraId="0CCEBCF7" w14:textId="72340500" w:rsidR="00E858C3" w:rsidRPr="00760883" w:rsidRDefault="00E858C3" w:rsidP="00111C76">
            <w:pPr>
              <w:tabs>
                <w:tab w:val="center" w:pos="6216"/>
                <w:tab w:val="center" w:pos="6982"/>
                <w:tab w:val="center" w:pos="7746"/>
                <w:tab w:val="center" w:pos="8480"/>
                <w:tab w:val="right" w:pos="9336"/>
              </w:tabs>
              <w:spacing w:after="0" w:line="240" w:lineRule="auto"/>
              <w:ind w:left="0" w:firstLine="0"/>
              <w:jc w:val="left"/>
              <w:rPr>
                <w:sz w:val="22"/>
              </w:rPr>
            </w:pPr>
          </w:p>
          <w:p w14:paraId="50B0D6D2" w14:textId="2B2E2004" w:rsidR="00E858C3" w:rsidRPr="00760883" w:rsidRDefault="00E858C3" w:rsidP="00111C76">
            <w:pPr>
              <w:tabs>
                <w:tab w:val="center" w:pos="6216"/>
                <w:tab w:val="center" w:pos="6982"/>
                <w:tab w:val="center" w:pos="7746"/>
                <w:tab w:val="center" w:pos="8480"/>
                <w:tab w:val="right" w:pos="9336"/>
              </w:tabs>
              <w:spacing w:after="0" w:line="240" w:lineRule="auto"/>
              <w:ind w:left="0" w:firstLine="0"/>
              <w:jc w:val="left"/>
              <w:rPr>
                <w:sz w:val="22"/>
              </w:rPr>
            </w:pPr>
          </w:p>
          <w:p w14:paraId="238EF83F" w14:textId="77777777" w:rsidR="00E858C3" w:rsidRPr="00760883" w:rsidRDefault="00E858C3" w:rsidP="00111C76">
            <w:pPr>
              <w:tabs>
                <w:tab w:val="center" w:pos="6216"/>
                <w:tab w:val="center" w:pos="6982"/>
                <w:tab w:val="center" w:pos="7746"/>
                <w:tab w:val="center" w:pos="8480"/>
                <w:tab w:val="right" w:pos="9336"/>
              </w:tabs>
              <w:spacing w:after="0" w:line="240" w:lineRule="auto"/>
              <w:ind w:left="0" w:firstLine="0"/>
              <w:jc w:val="left"/>
              <w:rPr>
                <w:sz w:val="22"/>
              </w:rPr>
            </w:pPr>
          </w:p>
          <w:p w14:paraId="2EE9118E" w14:textId="2A6CEC13" w:rsidR="001041B1" w:rsidRPr="00760883" w:rsidRDefault="001041B1" w:rsidP="00E858C3">
            <w:pPr>
              <w:tabs>
                <w:tab w:val="center" w:pos="6216"/>
                <w:tab w:val="center" w:pos="6982"/>
                <w:tab w:val="center" w:pos="7746"/>
                <w:tab w:val="center" w:pos="8480"/>
                <w:tab w:val="right" w:pos="9336"/>
              </w:tabs>
              <w:spacing w:after="0" w:line="240" w:lineRule="auto"/>
              <w:ind w:left="0" w:firstLine="0"/>
              <w:jc w:val="left"/>
              <w:rPr>
                <w:sz w:val="22"/>
                <w:highlight w:val="yellow"/>
              </w:rPr>
            </w:pPr>
            <w:r w:rsidRPr="00760883">
              <w:rPr>
                <w:sz w:val="22"/>
              </w:rPr>
              <w:t>Освоение средств, выделенных для реализации программы</w:t>
            </w:r>
            <w:r w:rsidR="00E858C3" w:rsidRPr="00760883">
              <w:rPr>
                <w:sz w:val="22"/>
              </w:rPr>
              <w:t>.</w:t>
            </w:r>
          </w:p>
        </w:tc>
        <w:tc>
          <w:tcPr>
            <w:tcW w:w="1202" w:type="dxa"/>
          </w:tcPr>
          <w:p w14:paraId="3E5343A3"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lastRenderedPageBreak/>
              <w:t>%</w:t>
            </w:r>
          </w:p>
        </w:tc>
        <w:tc>
          <w:tcPr>
            <w:tcW w:w="1267" w:type="dxa"/>
          </w:tcPr>
          <w:p w14:paraId="1B568FE5" w14:textId="39F66DC2" w:rsidR="001041B1" w:rsidRPr="00760883" w:rsidRDefault="001C25C7" w:rsidP="00111C76">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30</w:t>
            </w:r>
          </w:p>
        </w:tc>
        <w:tc>
          <w:tcPr>
            <w:tcW w:w="1153" w:type="dxa"/>
          </w:tcPr>
          <w:p w14:paraId="62DB0933" w14:textId="795E94D1"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3</w:t>
            </w:r>
            <w:r w:rsidR="001C25C7" w:rsidRPr="00760883">
              <w:rPr>
                <w:sz w:val="22"/>
              </w:rPr>
              <w:t>5</w:t>
            </w:r>
          </w:p>
        </w:tc>
        <w:tc>
          <w:tcPr>
            <w:tcW w:w="1382" w:type="dxa"/>
          </w:tcPr>
          <w:p w14:paraId="07FCCE89" w14:textId="159D3073"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3</w:t>
            </w:r>
            <w:r w:rsidR="001C25C7" w:rsidRPr="00760883">
              <w:rPr>
                <w:sz w:val="22"/>
              </w:rPr>
              <w:t>0</w:t>
            </w:r>
          </w:p>
        </w:tc>
        <w:tc>
          <w:tcPr>
            <w:tcW w:w="1260" w:type="dxa"/>
          </w:tcPr>
          <w:p w14:paraId="55B2DF70" w14:textId="42E61C4C" w:rsidR="001041B1" w:rsidRPr="00760883" w:rsidRDefault="001C25C7" w:rsidP="00111C76">
            <w:pPr>
              <w:tabs>
                <w:tab w:val="center" w:pos="6216"/>
                <w:tab w:val="center" w:pos="6982"/>
                <w:tab w:val="center" w:pos="7746"/>
                <w:tab w:val="center" w:pos="8480"/>
                <w:tab w:val="right" w:pos="9336"/>
              </w:tabs>
              <w:spacing w:after="0" w:line="240" w:lineRule="auto"/>
              <w:ind w:left="0" w:firstLine="0"/>
              <w:jc w:val="center"/>
              <w:rPr>
                <w:sz w:val="20"/>
              </w:rPr>
            </w:pPr>
            <w:r w:rsidRPr="00760883">
              <w:rPr>
                <w:sz w:val="20"/>
              </w:rPr>
              <w:t>0,0</w:t>
            </w:r>
          </w:p>
        </w:tc>
      </w:tr>
      <w:tr w:rsidR="001041B1" w:rsidRPr="00760883" w14:paraId="3B3989CA" w14:textId="4A32BB68" w:rsidTr="00760883">
        <w:trPr>
          <w:trHeight w:val="860"/>
        </w:trPr>
        <w:tc>
          <w:tcPr>
            <w:tcW w:w="715" w:type="dxa"/>
            <w:vMerge/>
          </w:tcPr>
          <w:p w14:paraId="7FA3F962" w14:textId="0F26ACFA" w:rsidR="001041B1" w:rsidRPr="00760883" w:rsidRDefault="001041B1" w:rsidP="00111C76">
            <w:pPr>
              <w:tabs>
                <w:tab w:val="center" w:pos="6216"/>
                <w:tab w:val="center" w:pos="6982"/>
                <w:tab w:val="center" w:pos="7746"/>
                <w:tab w:val="center" w:pos="8480"/>
                <w:tab w:val="right" w:pos="9336"/>
              </w:tabs>
              <w:spacing w:after="0" w:line="240" w:lineRule="auto"/>
              <w:ind w:left="0"/>
              <w:jc w:val="center"/>
              <w:rPr>
                <w:sz w:val="22"/>
              </w:rPr>
            </w:pPr>
          </w:p>
        </w:tc>
        <w:tc>
          <w:tcPr>
            <w:tcW w:w="3696" w:type="dxa"/>
            <w:vMerge/>
          </w:tcPr>
          <w:p w14:paraId="07C96955" w14:textId="3F6CF16B" w:rsidR="001041B1" w:rsidRPr="00760883" w:rsidRDefault="001041B1" w:rsidP="00111C76">
            <w:pPr>
              <w:tabs>
                <w:tab w:val="center" w:pos="6216"/>
                <w:tab w:val="center" w:pos="6982"/>
                <w:tab w:val="center" w:pos="7746"/>
                <w:tab w:val="center" w:pos="8480"/>
                <w:tab w:val="right" w:pos="9336"/>
              </w:tabs>
              <w:spacing w:after="0" w:line="240" w:lineRule="auto"/>
              <w:ind w:left="0"/>
              <w:jc w:val="left"/>
              <w:rPr>
                <w:sz w:val="22"/>
              </w:rPr>
            </w:pPr>
          </w:p>
        </w:tc>
        <w:tc>
          <w:tcPr>
            <w:tcW w:w="4219" w:type="dxa"/>
            <w:vMerge/>
          </w:tcPr>
          <w:p w14:paraId="50A32AA6" w14:textId="3F5FE6A8" w:rsidR="001041B1" w:rsidRPr="00760883" w:rsidRDefault="001041B1" w:rsidP="00111C76">
            <w:pPr>
              <w:tabs>
                <w:tab w:val="center" w:pos="6216"/>
                <w:tab w:val="center" w:pos="6982"/>
                <w:tab w:val="center" w:pos="7746"/>
                <w:tab w:val="center" w:pos="8480"/>
                <w:tab w:val="right" w:pos="9336"/>
              </w:tabs>
              <w:spacing w:after="0" w:line="240" w:lineRule="auto"/>
              <w:ind w:left="0"/>
              <w:jc w:val="left"/>
              <w:rPr>
                <w:sz w:val="22"/>
                <w:highlight w:val="yellow"/>
              </w:rPr>
            </w:pPr>
          </w:p>
        </w:tc>
        <w:tc>
          <w:tcPr>
            <w:tcW w:w="1202" w:type="dxa"/>
          </w:tcPr>
          <w:p w14:paraId="1EA7FA7F" w14:textId="149186F1"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w:t>
            </w:r>
          </w:p>
        </w:tc>
        <w:tc>
          <w:tcPr>
            <w:tcW w:w="1267" w:type="dxa"/>
          </w:tcPr>
          <w:p w14:paraId="2D41ABF6"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30</w:t>
            </w:r>
          </w:p>
        </w:tc>
        <w:tc>
          <w:tcPr>
            <w:tcW w:w="1153" w:type="dxa"/>
          </w:tcPr>
          <w:p w14:paraId="4B6EBD54"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40</w:t>
            </w:r>
          </w:p>
        </w:tc>
        <w:tc>
          <w:tcPr>
            <w:tcW w:w="1382" w:type="dxa"/>
          </w:tcPr>
          <w:p w14:paraId="72622BDC" w14:textId="77777777"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30</w:t>
            </w:r>
          </w:p>
        </w:tc>
        <w:tc>
          <w:tcPr>
            <w:tcW w:w="1260" w:type="dxa"/>
          </w:tcPr>
          <w:p w14:paraId="174C57F4" w14:textId="68E56DBA" w:rsidR="001041B1" w:rsidRPr="00760883" w:rsidRDefault="001C25C7" w:rsidP="00111C76">
            <w:pPr>
              <w:tabs>
                <w:tab w:val="center" w:pos="6216"/>
                <w:tab w:val="center" w:pos="6982"/>
                <w:tab w:val="center" w:pos="7746"/>
                <w:tab w:val="center" w:pos="8480"/>
                <w:tab w:val="right" w:pos="9336"/>
              </w:tabs>
              <w:spacing w:after="0" w:line="240" w:lineRule="auto"/>
              <w:ind w:left="0" w:firstLine="0"/>
              <w:jc w:val="center"/>
              <w:rPr>
                <w:sz w:val="20"/>
              </w:rPr>
            </w:pPr>
            <w:r w:rsidRPr="00760883">
              <w:rPr>
                <w:sz w:val="20"/>
              </w:rPr>
              <w:t>0,0</w:t>
            </w:r>
          </w:p>
        </w:tc>
      </w:tr>
      <w:tr w:rsidR="001041B1" w:rsidRPr="00760883" w14:paraId="290D4113" w14:textId="66D6F6F1" w:rsidTr="00760883">
        <w:trPr>
          <w:trHeight w:val="2600"/>
        </w:trPr>
        <w:tc>
          <w:tcPr>
            <w:tcW w:w="715" w:type="dxa"/>
            <w:vMerge/>
          </w:tcPr>
          <w:p w14:paraId="39878E24" w14:textId="2AC028CB" w:rsidR="001041B1" w:rsidRPr="00760883" w:rsidRDefault="001041B1" w:rsidP="00111C76">
            <w:pPr>
              <w:tabs>
                <w:tab w:val="center" w:pos="6216"/>
                <w:tab w:val="center" w:pos="6982"/>
                <w:tab w:val="center" w:pos="7746"/>
                <w:tab w:val="center" w:pos="8480"/>
                <w:tab w:val="right" w:pos="9336"/>
              </w:tabs>
              <w:spacing w:after="0" w:line="240" w:lineRule="auto"/>
              <w:ind w:left="0"/>
              <w:jc w:val="center"/>
              <w:rPr>
                <w:sz w:val="22"/>
              </w:rPr>
            </w:pPr>
          </w:p>
        </w:tc>
        <w:tc>
          <w:tcPr>
            <w:tcW w:w="3696" w:type="dxa"/>
            <w:vMerge/>
          </w:tcPr>
          <w:p w14:paraId="5E50705F" w14:textId="5421D836" w:rsidR="001041B1" w:rsidRPr="00760883" w:rsidRDefault="001041B1" w:rsidP="00111C76">
            <w:pPr>
              <w:tabs>
                <w:tab w:val="center" w:pos="6216"/>
                <w:tab w:val="center" w:pos="6982"/>
                <w:tab w:val="center" w:pos="7746"/>
                <w:tab w:val="center" w:pos="8480"/>
                <w:tab w:val="right" w:pos="9336"/>
              </w:tabs>
              <w:spacing w:after="0" w:line="240" w:lineRule="auto"/>
              <w:ind w:left="0"/>
              <w:jc w:val="left"/>
              <w:rPr>
                <w:sz w:val="22"/>
              </w:rPr>
            </w:pPr>
          </w:p>
        </w:tc>
        <w:tc>
          <w:tcPr>
            <w:tcW w:w="4219" w:type="dxa"/>
            <w:vMerge/>
          </w:tcPr>
          <w:p w14:paraId="2064D8BE" w14:textId="7FBBB1DF" w:rsidR="001041B1" w:rsidRPr="00760883" w:rsidRDefault="001041B1" w:rsidP="00111C76">
            <w:pPr>
              <w:tabs>
                <w:tab w:val="center" w:pos="6216"/>
                <w:tab w:val="center" w:pos="6982"/>
                <w:tab w:val="center" w:pos="7746"/>
                <w:tab w:val="center" w:pos="8480"/>
                <w:tab w:val="right" w:pos="9336"/>
              </w:tabs>
              <w:spacing w:after="0" w:line="240" w:lineRule="auto"/>
              <w:ind w:left="0" w:firstLine="0"/>
              <w:jc w:val="left"/>
              <w:rPr>
                <w:sz w:val="22"/>
              </w:rPr>
            </w:pPr>
          </w:p>
        </w:tc>
        <w:tc>
          <w:tcPr>
            <w:tcW w:w="1202" w:type="dxa"/>
          </w:tcPr>
          <w:p w14:paraId="3D12BF3B"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76F687B8"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1E2CE2E3"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60A68B77"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3A84BB36" w14:textId="77777777" w:rsidR="001C25C7" w:rsidRPr="00760883" w:rsidRDefault="001C25C7" w:rsidP="001C25C7">
            <w:pPr>
              <w:tabs>
                <w:tab w:val="center" w:pos="6216"/>
                <w:tab w:val="center" w:pos="6982"/>
                <w:tab w:val="center" w:pos="7746"/>
                <w:tab w:val="center" w:pos="8480"/>
                <w:tab w:val="right" w:pos="9336"/>
              </w:tabs>
              <w:spacing w:after="0" w:line="240" w:lineRule="auto"/>
              <w:ind w:left="0" w:firstLine="0"/>
              <w:jc w:val="center"/>
              <w:rPr>
                <w:sz w:val="22"/>
              </w:rPr>
            </w:pPr>
          </w:p>
          <w:p w14:paraId="1E013E4C" w14:textId="4A585A15" w:rsidR="001041B1" w:rsidRPr="00760883" w:rsidRDefault="001041B1" w:rsidP="001C25C7">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w:t>
            </w:r>
          </w:p>
          <w:p w14:paraId="30BF9D8A" w14:textId="5ABD6DBA" w:rsidR="001041B1" w:rsidRPr="00760883" w:rsidRDefault="001041B1" w:rsidP="001C25C7">
            <w:pPr>
              <w:tabs>
                <w:tab w:val="center" w:pos="6216"/>
                <w:tab w:val="center" w:pos="6982"/>
                <w:tab w:val="center" w:pos="7746"/>
                <w:tab w:val="center" w:pos="8480"/>
                <w:tab w:val="right" w:pos="9336"/>
              </w:tabs>
              <w:spacing w:after="0" w:line="240" w:lineRule="auto"/>
              <w:ind w:left="0" w:firstLine="0"/>
              <w:jc w:val="center"/>
              <w:rPr>
                <w:sz w:val="22"/>
              </w:rPr>
            </w:pPr>
          </w:p>
          <w:p w14:paraId="57DBBD73" w14:textId="0D7EF659" w:rsidR="001041B1" w:rsidRPr="00760883" w:rsidRDefault="001041B1" w:rsidP="001C25C7">
            <w:pPr>
              <w:tabs>
                <w:tab w:val="center" w:pos="6216"/>
                <w:tab w:val="center" w:pos="6982"/>
                <w:tab w:val="center" w:pos="7746"/>
                <w:tab w:val="center" w:pos="8480"/>
                <w:tab w:val="right" w:pos="9336"/>
              </w:tabs>
              <w:spacing w:after="0" w:line="240" w:lineRule="auto"/>
              <w:ind w:left="0"/>
              <w:jc w:val="center"/>
              <w:rPr>
                <w:sz w:val="22"/>
              </w:rPr>
            </w:pPr>
          </w:p>
        </w:tc>
        <w:tc>
          <w:tcPr>
            <w:tcW w:w="1267" w:type="dxa"/>
          </w:tcPr>
          <w:p w14:paraId="729DF9BD"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0170D8A7"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2C3D928E"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21FBBAC7"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19C70A69"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23FFC91C" w14:textId="7AB2E8AD" w:rsidR="001041B1" w:rsidRPr="00760883" w:rsidRDefault="001041B1" w:rsidP="001C25C7">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100</w:t>
            </w:r>
          </w:p>
        </w:tc>
        <w:tc>
          <w:tcPr>
            <w:tcW w:w="1153" w:type="dxa"/>
          </w:tcPr>
          <w:p w14:paraId="10C7150C"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6A8E2738"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51AE5BFB"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3DB37CBA"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7BD92A32"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26D2F2F7" w14:textId="2DA0843C" w:rsidR="001041B1" w:rsidRPr="00760883" w:rsidRDefault="001041B1" w:rsidP="001C25C7">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100</w:t>
            </w:r>
          </w:p>
        </w:tc>
        <w:tc>
          <w:tcPr>
            <w:tcW w:w="1382" w:type="dxa"/>
          </w:tcPr>
          <w:p w14:paraId="2E7C9611"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1879B741"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6729D7AD"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08ED8F51"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2"/>
              </w:rPr>
            </w:pPr>
          </w:p>
          <w:p w14:paraId="7F5341E0" w14:textId="77777777" w:rsidR="001C25C7" w:rsidRPr="00760883" w:rsidRDefault="001C25C7" w:rsidP="001C25C7">
            <w:pPr>
              <w:tabs>
                <w:tab w:val="center" w:pos="6216"/>
                <w:tab w:val="center" w:pos="6982"/>
                <w:tab w:val="center" w:pos="7746"/>
                <w:tab w:val="center" w:pos="8480"/>
                <w:tab w:val="right" w:pos="9336"/>
              </w:tabs>
              <w:spacing w:after="0" w:line="240" w:lineRule="auto"/>
              <w:ind w:left="0" w:firstLine="0"/>
              <w:jc w:val="center"/>
              <w:rPr>
                <w:sz w:val="22"/>
              </w:rPr>
            </w:pPr>
          </w:p>
          <w:p w14:paraId="05BFC5A0" w14:textId="0CAB1B89" w:rsidR="001041B1" w:rsidRPr="00760883" w:rsidRDefault="001041B1" w:rsidP="001C25C7">
            <w:pPr>
              <w:tabs>
                <w:tab w:val="center" w:pos="6216"/>
                <w:tab w:val="center" w:pos="6982"/>
                <w:tab w:val="center" w:pos="7746"/>
                <w:tab w:val="center" w:pos="8480"/>
                <w:tab w:val="right" w:pos="9336"/>
              </w:tabs>
              <w:spacing w:after="0" w:line="240" w:lineRule="auto"/>
              <w:ind w:left="0" w:firstLine="0"/>
              <w:jc w:val="center"/>
              <w:rPr>
                <w:sz w:val="22"/>
              </w:rPr>
            </w:pPr>
            <w:r w:rsidRPr="00760883">
              <w:rPr>
                <w:sz w:val="22"/>
              </w:rPr>
              <w:t>100</w:t>
            </w:r>
          </w:p>
        </w:tc>
        <w:tc>
          <w:tcPr>
            <w:tcW w:w="1260" w:type="dxa"/>
          </w:tcPr>
          <w:p w14:paraId="310068C1"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0"/>
              </w:rPr>
            </w:pPr>
          </w:p>
          <w:p w14:paraId="0945ABDF"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0"/>
              </w:rPr>
            </w:pPr>
          </w:p>
          <w:p w14:paraId="1DCB4728"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0"/>
              </w:rPr>
            </w:pPr>
          </w:p>
          <w:p w14:paraId="2940BC47" w14:textId="77777777" w:rsidR="00E858C3" w:rsidRPr="00760883" w:rsidRDefault="00E858C3" w:rsidP="001C25C7">
            <w:pPr>
              <w:tabs>
                <w:tab w:val="center" w:pos="6216"/>
                <w:tab w:val="center" w:pos="6982"/>
                <w:tab w:val="center" w:pos="7746"/>
                <w:tab w:val="center" w:pos="8480"/>
                <w:tab w:val="right" w:pos="9336"/>
              </w:tabs>
              <w:spacing w:after="0" w:line="240" w:lineRule="auto"/>
              <w:ind w:left="0" w:firstLine="0"/>
              <w:jc w:val="center"/>
              <w:rPr>
                <w:sz w:val="20"/>
              </w:rPr>
            </w:pPr>
          </w:p>
          <w:p w14:paraId="5267363B" w14:textId="77777777" w:rsidR="001C25C7" w:rsidRPr="00760883" w:rsidRDefault="001C25C7" w:rsidP="001C25C7">
            <w:pPr>
              <w:tabs>
                <w:tab w:val="center" w:pos="6216"/>
                <w:tab w:val="center" w:pos="6982"/>
                <w:tab w:val="center" w:pos="7746"/>
                <w:tab w:val="center" w:pos="8480"/>
                <w:tab w:val="right" w:pos="9336"/>
              </w:tabs>
              <w:spacing w:after="0" w:line="240" w:lineRule="auto"/>
              <w:ind w:left="0" w:firstLine="0"/>
              <w:jc w:val="center"/>
              <w:rPr>
                <w:sz w:val="20"/>
              </w:rPr>
            </w:pPr>
          </w:p>
          <w:p w14:paraId="5A7C3E38" w14:textId="77777777" w:rsidR="001C25C7" w:rsidRPr="00760883" w:rsidRDefault="001C25C7" w:rsidP="001C25C7">
            <w:pPr>
              <w:tabs>
                <w:tab w:val="center" w:pos="6216"/>
                <w:tab w:val="center" w:pos="6982"/>
                <w:tab w:val="center" w:pos="7746"/>
                <w:tab w:val="center" w:pos="8480"/>
                <w:tab w:val="right" w:pos="9336"/>
              </w:tabs>
              <w:spacing w:after="0" w:line="240" w:lineRule="auto"/>
              <w:ind w:left="0" w:firstLine="0"/>
              <w:jc w:val="center"/>
              <w:rPr>
                <w:sz w:val="20"/>
              </w:rPr>
            </w:pPr>
          </w:p>
          <w:p w14:paraId="5FCC6A71" w14:textId="1B4C1A22" w:rsidR="001041B1" w:rsidRPr="00760883" w:rsidRDefault="001041B1" w:rsidP="001C25C7">
            <w:pPr>
              <w:tabs>
                <w:tab w:val="center" w:pos="6216"/>
                <w:tab w:val="center" w:pos="6982"/>
                <w:tab w:val="center" w:pos="7746"/>
                <w:tab w:val="center" w:pos="8480"/>
                <w:tab w:val="right" w:pos="9336"/>
              </w:tabs>
              <w:spacing w:after="0" w:line="240" w:lineRule="auto"/>
              <w:ind w:left="0" w:firstLine="0"/>
              <w:jc w:val="center"/>
              <w:rPr>
                <w:sz w:val="20"/>
              </w:rPr>
            </w:pPr>
            <w:r w:rsidRPr="00760883">
              <w:rPr>
                <w:sz w:val="20"/>
              </w:rPr>
              <w:t>0,0</w:t>
            </w:r>
          </w:p>
        </w:tc>
      </w:tr>
    </w:tbl>
    <w:p w14:paraId="2967CF65" w14:textId="77777777" w:rsidR="00CD5C76" w:rsidRPr="00760883" w:rsidRDefault="00CD5C76" w:rsidP="00CD5C76">
      <w:pPr>
        <w:tabs>
          <w:tab w:val="center" w:pos="6216"/>
          <w:tab w:val="center" w:pos="6982"/>
          <w:tab w:val="center" w:pos="7746"/>
          <w:tab w:val="center" w:pos="8480"/>
          <w:tab w:val="right" w:pos="9336"/>
        </w:tabs>
        <w:spacing w:after="13" w:line="249" w:lineRule="auto"/>
        <w:ind w:left="-15" w:firstLine="0"/>
        <w:jc w:val="left"/>
        <w:rPr>
          <w:sz w:val="20"/>
          <w:szCs w:val="24"/>
        </w:rPr>
      </w:pPr>
    </w:p>
    <w:p w14:paraId="0E8C1456" w14:textId="77777777" w:rsidR="00CD5C76" w:rsidRPr="00760883" w:rsidRDefault="00CD5C76" w:rsidP="00CD5C76">
      <w:pPr>
        <w:tabs>
          <w:tab w:val="center" w:pos="6216"/>
          <w:tab w:val="center" w:pos="6982"/>
          <w:tab w:val="center" w:pos="7746"/>
          <w:tab w:val="center" w:pos="8480"/>
          <w:tab w:val="right" w:pos="9336"/>
        </w:tabs>
        <w:spacing w:after="13" w:line="249" w:lineRule="auto"/>
        <w:ind w:left="-15" w:firstLine="0"/>
        <w:jc w:val="left"/>
        <w:rPr>
          <w:sz w:val="20"/>
          <w:szCs w:val="24"/>
        </w:rPr>
      </w:pPr>
    </w:p>
    <w:p w14:paraId="2EF4D506" w14:textId="77777777" w:rsidR="00CD5C76" w:rsidRPr="00760883" w:rsidRDefault="00CD5C76" w:rsidP="00CD5C76">
      <w:pPr>
        <w:spacing w:after="0" w:line="259" w:lineRule="auto"/>
        <w:ind w:left="76" w:firstLine="0"/>
        <w:jc w:val="center"/>
        <w:rPr>
          <w:sz w:val="24"/>
          <w:szCs w:val="24"/>
        </w:rPr>
      </w:pPr>
    </w:p>
    <w:p w14:paraId="019D2059" w14:textId="77777777" w:rsidR="00CD5C76" w:rsidRPr="00760883" w:rsidRDefault="00CD5C76" w:rsidP="00CD5C76">
      <w:pPr>
        <w:spacing w:after="0" w:line="259" w:lineRule="auto"/>
        <w:ind w:left="0" w:firstLine="0"/>
        <w:jc w:val="left"/>
        <w:rPr>
          <w:sz w:val="24"/>
          <w:szCs w:val="24"/>
        </w:rPr>
      </w:pPr>
    </w:p>
    <w:p w14:paraId="03EEAFA8" w14:textId="77777777" w:rsidR="00CD5C76" w:rsidRPr="00760883" w:rsidRDefault="00CD5C76" w:rsidP="00CD5C76">
      <w:pPr>
        <w:spacing w:after="0" w:line="259" w:lineRule="auto"/>
        <w:ind w:left="0" w:firstLine="0"/>
        <w:jc w:val="left"/>
        <w:rPr>
          <w:sz w:val="24"/>
          <w:szCs w:val="24"/>
        </w:rPr>
      </w:pPr>
    </w:p>
    <w:p w14:paraId="76D571C8" w14:textId="77777777" w:rsidR="00CD5C76" w:rsidRPr="00760883" w:rsidRDefault="00CD5C76" w:rsidP="00CD5C76">
      <w:pPr>
        <w:spacing w:after="0" w:line="259" w:lineRule="auto"/>
        <w:ind w:left="0" w:firstLine="0"/>
        <w:jc w:val="left"/>
        <w:rPr>
          <w:sz w:val="24"/>
          <w:szCs w:val="24"/>
        </w:rPr>
      </w:pPr>
    </w:p>
    <w:p w14:paraId="0338B5FC" w14:textId="77777777" w:rsidR="00CD5C76" w:rsidRPr="00BF08E4" w:rsidRDefault="00CD5C76" w:rsidP="00CD5C76">
      <w:pPr>
        <w:spacing w:after="0" w:line="270" w:lineRule="auto"/>
        <w:ind w:left="0" w:right="736" w:hanging="10"/>
        <w:jc w:val="center"/>
        <w:rPr>
          <w:rFonts w:eastAsia="Calibri"/>
          <w:color w:val="auto"/>
          <w:szCs w:val="28"/>
        </w:rPr>
      </w:pPr>
    </w:p>
    <w:p w14:paraId="31AA2D4F" w14:textId="77777777" w:rsidR="00CD5C76" w:rsidRDefault="00CD5C76" w:rsidP="00CD5C76">
      <w:pPr>
        <w:autoSpaceDE w:val="0"/>
        <w:autoSpaceDN w:val="0"/>
        <w:adjustRightInd w:val="0"/>
        <w:spacing w:before="43" w:after="0" w:line="254" w:lineRule="exact"/>
        <w:ind w:left="5670" w:right="119" w:firstLine="0"/>
        <w:jc w:val="left"/>
        <w:rPr>
          <w:i/>
          <w:iCs/>
          <w:color w:val="auto"/>
          <w:sz w:val="20"/>
          <w:szCs w:val="20"/>
        </w:rPr>
      </w:pPr>
    </w:p>
    <w:p w14:paraId="68990258" w14:textId="77777777" w:rsidR="00CD5C76" w:rsidRDefault="00CD5C76" w:rsidP="00CD5C76">
      <w:pPr>
        <w:autoSpaceDE w:val="0"/>
        <w:autoSpaceDN w:val="0"/>
        <w:adjustRightInd w:val="0"/>
        <w:spacing w:before="43" w:after="0" w:line="254" w:lineRule="exact"/>
        <w:ind w:left="5670" w:right="119" w:firstLine="0"/>
        <w:jc w:val="left"/>
        <w:rPr>
          <w:i/>
          <w:iCs/>
          <w:color w:val="auto"/>
          <w:sz w:val="20"/>
          <w:szCs w:val="20"/>
        </w:rPr>
      </w:pPr>
    </w:p>
    <w:p w14:paraId="6586B7AD" w14:textId="77777777" w:rsidR="000A4AD4" w:rsidRDefault="000A4AD4" w:rsidP="000A4AD4">
      <w:pPr>
        <w:tabs>
          <w:tab w:val="left" w:pos="9079"/>
        </w:tabs>
        <w:spacing w:after="0" w:line="216" w:lineRule="auto"/>
        <w:rPr>
          <w:b/>
          <w:bCs/>
          <w:i/>
          <w:iCs/>
        </w:rPr>
      </w:pPr>
      <w:r w:rsidRPr="00BB20FE">
        <w:rPr>
          <w:b/>
          <w:bCs/>
          <w:i/>
          <w:iCs/>
        </w:rPr>
        <w:t>Глава МА Орлиновского МО</w:t>
      </w:r>
    </w:p>
    <w:p w14:paraId="7C4143DB" w14:textId="296FC3B6" w:rsidR="000A4AD4" w:rsidRPr="00BB20FE" w:rsidRDefault="000A4AD4" w:rsidP="000A4AD4">
      <w:pPr>
        <w:tabs>
          <w:tab w:val="left" w:pos="9079"/>
        </w:tabs>
        <w:spacing w:after="0" w:line="216" w:lineRule="auto"/>
        <w:rPr>
          <w:b/>
          <w:bCs/>
          <w:i/>
          <w:iCs/>
        </w:rPr>
      </w:pPr>
      <w:r>
        <w:rPr>
          <w:b/>
          <w:bCs/>
          <w:i/>
          <w:iCs/>
        </w:rPr>
        <w:t xml:space="preserve">города </w:t>
      </w:r>
      <w:r w:rsidRPr="00BB20FE">
        <w:rPr>
          <w:b/>
          <w:bCs/>
          <w:i/>
          <w:iCs/>
        </w:rPr>
        <w:t xml:space="preserve">Севастополя                                                 </w:t>
      </w:r>
      <w:r>
        <w:rPr>
          <w:b/>
          <w:bCs/>
          <w:i/>
          <w:iCs/>
        </w:rPr>
        <w:t xml:space="preserve">                                                                          </w:t>
      </w:r>
      <w:r w:rsidRPr="00BB20FE">
        <w:rPr>
          <w:b/>
          <w:bCs/>
          <w:i/>
          <w:iCs/>
        </w:rPr>
        <w:t xml:space="preserve">   А.И. Богуш </w:t>
      </w:r>
    </w:p>
    <w:p w14:paraId="2AEC65D8" w14:textId="77777777" w:rsidR="002938E0" w:rsidRDefault="002938E0" w:rsidP="0022528B">
      <w:pPr>
        <w:autoSpaceDE w:val="0"/>
        <w:autoSpaceDN w:val="0"/>
        <w:adjustRightInd w:val="0"/>
        <w:spacing w:before="43" w:after="0" w:line="254" w:lineRule="exact"/>
        <w:ind w:left="5670" w:right="119" w:firstLine="0"/>
        <w:jc w:val="left"/>
        <w:rPr>
          <w:i/>
          <w:iCs/>
          <w:color w:val="auto"/>
          <w:sz w:val="20"/>
          <w:szCs w:val="20"/>
        </w:rPr>
      </w:pPr>
    </w:p>
    <w:p w14:paraId="4A0BDB39" w14:textId="77777777" w:rsidR="006715F1" w:rsidRDefault="006715F1" w:rsidP="0022528B">
      <w:pPr>
        <w:autoSpaceDE w:val="0"/>
        <w:autoSpaceDN w:val="0"/>
        <w:adjustRightInd w:val="0"/>
        <w:spacing w:before="43" w:after="0" w:line="254" w:lineRule="exact"/>
        <w:ind w:left="5670" w:right="119" w:firstLine="0"/>
        <w:jc w:val="left"/>
        <w:rPr>
          <w:i/>
          <w:iCs/>
          <w:color w:val="auto"/>
          <w:sz w:val="20"/>
          <w:szCs w:val="20"/>
        </w:rPr>
      </w:pPr>
    </w:p>
    <w:p w14:paraId="43E5E5AF" w14:textId="77777777" w:rsidR="006715F1" w:rsidRDefault="006715F1" w:rsidP="0022528B">
      <w:pPr>
        <w:autoSpaceDE w:val="0"/>
        <w:autoSpaceDN w:val="0"/>
        <w:adjustRightInd w:val="0"/>
        <w:spacing w:before="43" w:after="0" w:line="254" w:lineRule="exact"/>
        <w:ind w:left="5670" w:right="119" w:firstLine="0"/>
        <w:jc w:val="left"/>
        <w:rPr>
          <w:i/>
          <w:iCs/>
          <w:color w:val="auto"/>
          <w:sz w:val="20"/>
          <w:szCs w:val="20"/>
        </w:rPr>
      </w:pPr>
    </w:p>
    <w:p w14:paraId="65A94B74" w14:textId="77777777" w:rsidR="006715F1" w:rsidRDefault="006715F1" w:rsidP="0022528B">
      <w:pPr>
        <w:autoSpaceDE w:val="0"/>
        <w:autoSpaceDN w:val="0"/>
        <w:adjustRightInd w:val="0"/>
        <w:spacing w:before="43" w:after="0" w:line="254" w:lineRule="exact"/>
        <w:ind w:left="5670" w:right="119" w:firstLine="0"/>
        <w:jc w:val="left"/>
        <w:rPr>
          <w:i/>
          <w:iCs/>
          <w:color w:val="auto"/>
          <w:sz w:val="20"/>
          <w:szCs w:val="20"/>
        </w:rPr>
      </w:pPr>
    </w:p>
    <w:p w14:paraId="2AC09C06" w14:textId="77777777" w:rsidR="008B61E0" w:rsidRDefault="008B61E0" w:rsidP="0022528B">
      <w:pPr>
        <w:autoSpaceDE w:val="0"/>
        <w:autoSpaceDN w:val="0"/>
        <w:adjustRightInd w:val="0"/>
        <w:spacing w:before="43" w:after="0" w:line="254" w:lineRule="exact"/>
        <w:ind w:left="5670" w:right="119" w:firstLine="0"/>
        <w:jc w:val="left"/>
        <w:rPr>
          <w:i/>
          <w:iCs/>
          <w:color w:val="auto"/>
          <w:sz w:val="20"/>
          <w:szCs w:val="20"/>
        </w:rPr>
      </w:pPr>
    </w:p>
    <w:p w14:paraId="3A2E67D3" w14:textId="7EEFAB90" w:rsidR="008B61E0" w:rsidRDefault="008B61E0" w:rsidP="00473B04">
      <w:pPr>
        <w:autoSpaceDE w:val="0"/>
        <w:autoSpaceDN w:val="0"/>
        <w:adjustRightInd w:val="0"/>
        <w:spacing w:before="43" w:after="0" w:line="254" w:lineRule="exact"/>
        <w:ind w:left="0" w:right="119" w:firstLine="0"/>
        <w:jc w:val="left"/>
        <w:rPr>
          <w:i/>
          <w:iCs/>
          <w:color w:val="auto"/>
          <w:sz w:val="20"/>
          <w:szCs w:val="20"/>
        </w:rPr>
      </w:pPr>
    </w:p>
    <w:p w14:paraId="4B95AB1F" w14:textId="6708305B" w:rsidR="005063EA" w:rsidRDefault="005063EA" w:rsidP="00473B04">
      <w:pPr>
        <w:autoSpaceDE w:val="0"/>
        <w:autoSpaceDN w:val="0"/>
        <w:adjustRightInd w:val="0"/>
        <w:spacing w:before="43" w:after="0" w:line="254" w:lineRule="exact"/>
        <w:ind w:left="0" w:right="119" w:firstLine="0"/>
        <w:jc w:val="left"/>
        <w:rPr>
          <w:i/>
          <w:iCs/>
          <w:color w:val="auto"/>
          <w:sz w:val="20"/>
          <w:szCs w:val="20"/>
        </w:rPr>
      </w:pPr>
      <w:r>
        <w:rPr>
          <w:i/>
          <w:iCs/>
          <w:color w:val="auto"/>
          <w:sz w:val="20"/>
          <w:szCs w:val="20"/>
        </w:rPr>
        <w:t xml:space="preserve">  </w:t>
      </w:r>
    </w:p>
    <w:p w14:paraId="30078747" w14:textId="77777777" w:rsidR="005063EA" w:rsidRDefault="005063EA" w:rsidP="005063EA">
      <w:pPr>
        <w:spacing w:after="0" w:line="240" w:lineRule="atLeast"/>
        <w:ind w:left="5670" w:firstLine="0"/>
        <w:jc w:val="left"/>
        <w:rPr>
          <w:i/>
          <w:iCs/>
          <w:color w:val="auto"/>
          <w:sz w:val="20"/>
          <w:szCs w:val="20"/>
        </w:rPr>
      </w:pPr>
      <w:r>
        <w:rPr>
          <w:i/>
          <w:iCs/>
          <w:color w:val="auto"/>
          <w:sz w:val="20"/>
          <w:szCs w:val="20"/>
        </w:rPr>
        <w:t xml:space="preserve">                                                                                                                                                                                                                                    </w:t>
      </w:r>
    </w:p>
    <w:p w14:paraId="73726511" w14:textId="77777777" w:rsidR="000A4AD4" w:rsidRDefault="005063EA" w:rsidP="005063EA">
      <w:pPr>
        <w:spacing w:after="0" w:line="240" w:lineRule="atLeast"/>
        <w:ind w:left="5670" w:firstLine="0"/>
        <w:jc w:val="left"/>
        <w:rPr>
          <w:i/>
          <w:iCs/>
          <w:color w:val="auto"/>
          <w:sz w:val="20"/>
          <w:szCs w:val="20"/>
        </w:rPr>
      </w:pPr>
      <w:r>
        <w:rPr>
          <w:i/>
          <w:iCs/>
          <w:color w:val="auto"/>
          <w:sz w:val="20"/>
          <w:szCs w:val="20"/>
        </w:rPr>
        <w:t xml:space="preserve">                                                               </w:t>
      </w:r>
    </w:p>
    <w:p w14:paraId="4370AFB8" w14:textId="3911AA5C" w:rsidR="005063EA" w:rsidRPr="00760883" w:rsidRDefault="000A4AD4" w:rsidP="005063EA">
      <w:pPr>
        <w:spacing w:after="0" w:line="240" w:lineRule="atLeast"/>
        <w:ind w:left="5670" w:firstLine="0"/>
        <w:jc w:val="left"/>
        <w:rPr>
          <w:sz w:val="22"/>
        </w:rPr>
      </w:pPr>
      <w:r>
        <w:rPr>
          <w:i/>
          <w:iCs/>
          <w:color w:val="auto"/>
          <w:sz w:val="20"/>
          <w:szCs w:val="20"/>
        </w:rPr>
        <w:lastRenderedPageBreak/>
        <w:t xml:space="preserve">                                                              </w:t>
      </w:r>
      <w:r w:rsidR="005063EA">
        <w:rPr>
          <w:i/>
          <w:iCs/>
          <w:color w:val="auto"/>
          <w:sz w:val="20"/>
          <w:szCs w:val="20"/>
        </w:rPr>
        <w:t xml:space="preserve">                 </w:t>
      </w:r>
      <w:r>
        <w:rPr>
          <w:i/>
          <w:iCs/>
          <w:color w:val="auto"/>
          <w:sz w:val="20"/>
          <w:szCs w:val="20"/>
        </w:rPr>
        <w:t xml:space="preserve"> </w:t>
      </w:r>
      <w:r w:rsidR="005063EA" w:rsidRPr="00760883">
        <w:rPr>
          <w:sz w:val="22"/>
        </w:rPr>
        <w:t xml:space="preserve">Приложение </w:t>
      </w:r>
      <w:r w:rsidR="005063EA">
        <w:rPr>
          <w:sz w:val="22"/>
        </w:rPr>
        <w:t>3</w:t>
      </w:r>
    </w:p>
    <w:p w14:paraId="5511EBE7" w14:textId="77777777" w:rsidR="005063EA" w:rsidRPr="00760883" w:rsidRDefault="005063EA" w:rsidP="005063EA">
      <w:pPr>
        <w:spacing w:after="0" w:line="240" w:lineRule="atLeast"/>
        <w:ind w:left="5680" w:right="82" w:hanging="10"/>
        <w:jc w:val="left"/>
        <w:rPr>
          <w:sz w:val="22"/>
        </w:rPr>
      </w:pPr>
      <w:r w:rsidRPr="00760883">
        <w:rPr>
          <w:sz w:val="22"/>
        </w:rPr>
        <w:t xml:space="preserve">                                                                         к постановлению МА Орлиновского МО </w:t>
      </w:r>
    </w:p>
    <w:p w14:paraId="2B93D064" w14:textId="56B2E371" w:rsidR="005063EA" w:rsidRPr="00760883" w:rsidRDefault="005063EA" w:rsidP="005063EA">
      <w:pPr>
        <w:spacing w:after="0" w:line="240" w:lineRule="atLeast"/>
        <w:ind w:left="5680" w:right="82" w:hanging="10"/>
        <w:jc w:val="left"/>
        <w:rPr>
          <w:sz w:val="22"/>
        </w:rPr>
      </w:pPr>
      <w:r w:rsidRPr="00760883">
        <w:rPr>
          <w:sz w:val="22"/>
        </w:rPr>
        <w:t xml:space="preserve">                                                                         города Севастополя от </w:t>
      </w:r>
      <w:r w:rsidR="003A048A">
        <w:rPr>
          <w:sz w:val="22"/>
        </w:rPr>
        <w:t>_______</w:t>
      </w:r>
      <w:r w:rsidRPr="00760883">
        <w:rPr>
          <w:sz w:val="22"/>
        </w:rPr>
        <w:t xml:space="preserve">.2024 № </w:t>
      </w:r>
      <w:r w:rsidR="003A048A">
        <w:rPr>
          <w:sz w:val="22"/>
        </w:rPr>
        <w:t>___</w:t>
      </w:r>
      <w:r w:rsidRPr="00760883">
        <w:rPr>
          <w:sz w:val="22"/>
        </w:rPr>
        <w:t xml:space="preserve">-ф </w:t>
      </w:r>
    </w:p>
    <w:p w14:paraId="60AE4D24" w14:textId="77777777" w:rsidR="005063EA" w:rsidRPr="00760883" w:rsidRDefault="005063EA" w:rsidP="005063EA">
      <w:pPr>
        <w:tabs>
          <w:tab w:val="center" w:pos="567"/>
          <w:tab w:val="center" w:pos="5134"/>
        </w:tabs>
        <w:spacing w:after="0" w:line="240" w:lineRule="atLeast"/>
        <w:ind w:left="5670" w:firstLine="0"/>
        <w:jc w:val="left"/>
        <w:rPr>
          <w:i/>
          <w:iCs/>
          <w:sz w:val="22"/>
        </w:rPr>
      </w:pPr>
      <w:r w:rsidRPr="00760883">
        <w:rPr>
          <w:i/>
          <w:iCs/>
          <w:sz w:val="22"/>
        </w:rPr>
        <w:t xml:space="preserve">                                                                         Об утверждении муниципальной программы</w:t>
      </w:r>
    </w:p>
    <w:p w14:paraId="19D23C7E" w14:textId="77777777" w:rsidR="005063EA" w:rsidRPr="00760883" w:rsidRDefault="005063EA" w:rsidP="005063EA">
      <w:pPr>
        <w:tabs>
          <w:tab w:val="center" w:pos="567"/>
          <w:tab w:val="center" w:pos="5134"/>
        </w:tabs>
        <w:spacing w:after="0" w:line="240" w:lineRule="atLeast"/>
        <w:ind w:left="5670" w:firstLine="0"/>
        <w:jc w:val="left"/>
        <w:rPr>
          <w:i/>
          <w:iCs/>
          <w:sz w:val="22"/>
        </w:rPr>
      </w:pPr>
      <w:r w:rsidRPr="00760883">
        <w:rPr>
          <w:i/>
          <w:iCs/>
          <w:sz w:val="22"/>
        </w:rPr>
        <w:t xml:space="preserve">                                                                         «Управление муниципальным имуществом </w:t>
      </w:r>
    </w:p>
    <w:p w14:paraId="31675C28" w14:textId="77777777" w:rsidR="005063EA" w:rsidRPr="00760883" w:rsidRDefault="005063EA" w:rsidP="005063EA">
      <w:pPr>
        <w:tabs>
          <w:tab w:val="center" w:pos="567"/>
          <w:tab w:val="center" w:pos="5134"/>
        </w:tabs>
        <w:spacing w:after="0" w:line="240" w:lineRule="atLeast"/>
        <w:ind w:left="5670" w:firstLine="0"/>
        <w:jc w:val="left"/>
        <w:rPr>
          <w:i/>
          <w:iCs/>
          <w:sz w:val="22"/>
        </w:rPr>
      </w:pPr>
      <w:r w:rsidRPr="00760883">
        <w:rPr>
          <w:i/>
          <w:iCs/>
          <w:sz w:val="22"/>
        </w:rPr>
        <w:t xml:space="preserve">                                                                         Орлиновского муниципального округа </w:t>
      </w:r>
    </w:p>
    <w:p w14:paraId="65472EB7" w14:textId="77777777" w:rsidR="005063EA" w:rsidRPr="00760883" w:rsidRDefault="005063EA" w:rsidP="005063EA">
      <w:pPr>
        <w:tabs>
          <w:tab w:val="center" w:pos="567"/>
          <w:tab w:val="center" w:pos="5134"/>
        </w:tabs>
        <w:spacing w:after="0" w:line="240" w:lineRule="atLeast"/>
        <w:ind w:firstLine="0"/>
        <w:jc w:val="center"/>
        <w:rPr>
          <w:sz w:val="22"/>
        </w:rPr>
      </w:pPr>
      <w:r w:rsidRPr="00760883">
        <w:rPr>
          <w:i/>
          <w:iCs/>
          <w:sz w:val="22"/>
        </w:rPr>
        <w:t xml:space="preserve">                                                                                                          города Севастополя»</w:t>
      </w:r>
    </w:p>
    <w:p w14:paraId="4034106A" w14:textId="75C16854" w:rsidR="005063EA" w:rsidRDefault="005063EA" w:rsidP="00473B04">
      <w:pPr>
        <w:autoSpaceDE w:val="0"/>
        <w:autoSpaceDN w:val="0"/>
        <w:adjustRightInd w:val="0"/>
        <w:spacing w:before="43" w:after="0" w:line="254" w:lineRule="exact"/>
        <w:ind w:left="0" w:right="119" w:firstLine="0"/>
        <w:jc w:val="left"/>
        <w:rPr>
          <w:i/>
          <w:iCs/>
          <w:color w:val="auto"/>
          <w:sz w:val="20"/>
          <w:szCs w:val="20"/>
        </w:rPr>
      </w:pPr>
    </w:p>
    <w:p w14:paraId="17CC67B6" w14:textId="77777777" w:rsidR="000A4AD4" w:rsidRDefault="000A4AD4" w:rsidP="00473B04">
      <w:pPr>
        <w:autoSpaceDE w:val="0"/>
        <w:autoSpaceDN w:val="0"/>
        <w:adjustRightInd w:val="0"/>
        <w:spacing w:before="43" w:after="0" w:line="254" w:lineRule="exact"/>
        <w:ind w:left="0" w:right="119" w:firstLine="0"/>
        <w:jc w:val="left"/>
        <w:rPr>
          <w:i/>
          <w:iCs/>
          <w:color w:val="auto"/>
          <w:sz w:val="20"/>
          <w:szCs w:val="20"/>
        </w:rPr>
      </w:pPr>
    </w:p>
    <w:p w14:paraId="787C49BF" w14:textId="77777777" w:rsidR="00CD5C76" w:rsidRPr="00760883" w:rsidRDefault="00473B04" w:rsidP="00CD5C76">
      <w:pPr>
        <w:tabs>
          <w:tab w:val="center" w:pos="567"/>
          <w:tab w:val="center" w:pos="5134"/>
        </w:tabs>
        <w:spacing w:after="0" w:line="240" w:lineRule="atLeast"/>
        <w:ind w:firstLine="0"/>
        <w:jc w:val="center"/>
        <w:rPr>
          <w:b/>
          <w:szCs w:val="28"/>
        </w:rPr>
      </w:pPr>
      <w:r w:rsidRPr="00760883">
        <w:t xml:space="preserve">     </w:t>
      </w:r>
      <w:r w:rsidR="00CD5C76" w:rsidRPr="00760883">
        <w:rPr>
          <w:b/>
          <w:color w:val="auto"/>
          <w:szCs w:val="28"/>
        </w:rPr>
        <w:t xml:space="preserve">Перечень основных мероприятий муниципальной программы </w:t>
      </w:r>
      <w:r w:rsidR="00CD5C76" w:rsidRPr="00760883">
        <w:rPr>
          <w:b/>
          <w:szCs w:val="28"/>
        </w:rPr>
        <w:t>«Управление муниципальным имуществом Орлиновского муниципального округа города Севастополя»</w:t>
      </w:r>
    </w:p>
    <w:p w14:paraId="532629E8" w14:textId="77777777" w:rsidR="00CD5C76" w:rsidRPr="00760883" w:rsidRDefault="00CD5C76" w:rsidP="00CD5C76">
      <w:pPr>
        <w:tabs>
          <w:tab w:val="center" w:pos="567"/>
          <w:tab w:val="center" w:pos="5134"/>
        </w:tabs>
        <w:spacing w:after="0" w:line="240" w:lineRule="atLeast"/>
        <w:ind w:firstLine="0"/>
        <w:jc w:val="center"/>
        <w:rPr>
          <w:b/>
          <w:szCs w:val="28"/>
        </w:rPr>
      </w:pPr>
    </w:p>
    <w:p w14:paraId="7A229D7E" w14:textId="77777777" w:rsidR="00CD5C76" w:rsidRPr="00760883" w:rsidRDefault="00CD5C76" w:rsidP="00CD5C76">
      <w:pPr>
        <w:tabs>
          <w:tab w:val="center" w:pos="567"/>
          <w:tab w:val="center" w:pos="5134"/>
        </w:tabs>
        <w:spacing w:after="0" w:line="240" w:lineRule="atLeast"/>
        <w:ind w:firstLine="0"/>
        <w:jc w:val="left"/>
        <w:rPr>
          <w:b/>
          <w:szCs w:val="28"/>
        </w:rPr>
      </w:pPr>
    </w:p>
    <w:tbl>
      <w:tblPr>
        <w:tblStyle w:val="a5"/>
        <w:tblW w:w="15125" w:type="dxa"/>
        <w:tblInd w:w="-5" w:type="dxa"/>
        <w:tblLayout w:type="fixed"/>
        <w:tblLook w:val="04A0" w:firstRow="1" w:lastRow="0" w:firstColumn="1" w:lastColumn="0" w:noHBand="0" w:noVBand="1"/>
      </w:tblPr>
      <w:tblGrid>
        <w:gridCol w:w="567"/>
        <w:gridCol w:w="3969"/>
        <w:gridCol w:w="2552"/>
        <w:gridCol w:w="1843"/>
        <w:gridCol w:w="2551"/>
        <w:gridCol w:w="1134"/>
        <w:gridCol w:w="1276"/>
        <w:gridCol w:w="1233"/>
      </w:tblGrid>
      <w:tr w:rsidR="00FC3059" w:rsidRPr="00FA1AB6" w14:paraId="409FEB61" w14:textId="77777777" w:rsidTr="00FA1AB6">
        <w:trPr>
          <w:trHeight w:val="443"/>
        </w:trPr>
        <w:tc>
          <w:tcPr>
            <w:tcW w:w="567" w:type="dxa"/>
            <w:vMerge w:val="restart"/>
          </w:tcPr>
          <w:p w14:paraId="4ED6EABD" w14:textId="0707FCE7" w:rsidR="00FC3059" w:rsidRPr="00FA1AB6" w:rsidRDefault="00FC3059" w:rsidP="00FF6181">
            <w:pPr>
              <w:tabs>
                <w:tab w:val="left" w:pos="887"/>
              </w:tabs>
              <w:ind w:left="0" w:firstLine="0"/>
              <w:jc w:val="left"/>
              <w:rPr>
                <w:sz w:val="22"/>
              </w:rPr>
            </w:pPr>
            <w:r w:rsidRPr="00FA1AB6">
              <w:rPr>
                <w:sz w:val="22"/>
              </w:rPr>
              <w:t>№ п/п</w:t>
            </w:r>
          </w:p>
        </w:tc>
        <w:tc>
          <w:tcPr>
            <w:tcW w:w="3969" w:type="dxa"/>
            <w:vMerge w:val="restart"/>
          </w:tcPr>
          <w:p w14:paraId="1D00E06A" w14:textId="18B0B9DC" w:rsidR="00FC3059" w:rsidRPr="00FA1AB6" w:rsidRDefault="00FC3059" w:rsidP="00FF6181">
            <w:pPr>
              <w:tabs>
                <w:tab w:val="left" w:pos="887"/>
              </w:tabs>
              <w:ind w:left="0" w:firstLine="0"/>
              <w:jc w:val="left"/>
              <w:rPr>
                <w:sz w:val="22"/>
              </w:rPr>
            </w:pPr>
            <w:r w:rsidRPr="00FA1AB6">
              <w:rPr>
                <w:sz w:val="22"/>
              </w:rPr>
              <w:t>Наименование мероприятия</w:t>
            </w:r>
          </w:p>
        </w:tc>
        <w:tc>
          <w:tcPr>
            <w:tcW w:w="2552" w:type="dxa"/>
            <w:vMerge w:val="restart"/>
          </w:tcPr>
          <w:p w14:paraId="45ADFCE0" w14:textId="77777777" w:rsidR="00FC3059" w:rsidRPr="00FA1AB6" w:rsidRDefault="00FC3059" w:rsidP="00FF6181">
            <w:pPr>
              <w:tabs>
                <w:tab w:val="left" w:pos="887"/>
              </w:tabs>
              <w:ind w:left="0" w:firstLine="0"/>
              <w:jc w:val="left"/>
              <w:rPr>
                <w:sz w:val="22"/>
              </w:rPr>
            </w:pPr>
            <w:r w:rsidRPr="00FA1AB6">
              <w:rPr>
                <w:sz w:val="22"/>
              </w:rPr>
              <w:t>Ответственный исполнитель</w:t>
            </w:r>
          </w:p>
        </w:tc>
        <w:tc>
          <w:tcPr>
            <w:tcW w:w="1843" w:type="dxa"/>
            <w:vMerge w:val="restart"/>
          </w:tcPr>
          <w:p w14:paraId="3ECB0A52" w14:textId="77777777" w:rsidR="00FC3059" w:rsidRPr="00FA1AB6" w:rsidRDefault="00FC3059" w:rsidP="00FF6181">
            <w:pPr>
              <w:tabs>
                <w:tab w:val="left" w:pos="887"/>
              </w:tabs>
              <w:ind w:left="0" w:firstLine="0"/>
              <w:jc w:val="left"/>
              <w:rPr>
                <w:sz w:val="22"/>
              </w:rPr>
            </w:pPr>
            <w:r w:rsidRPr="00FA1AB6">
              <w:rPr>
                <w:sz w:val="22"/>
              </w:rPr>
              <w:t>Срок реализации</w:t>
            </w:r>
          </w:p>
        </w:tc>
        <w:tc>
          <w:tcPr>
            <w:tcW w:w="2551" w:type="dxa"/>
            <w:vMerge w:val="restart"/>
          </w:tcPr>
          <w:p w14:paraId="0E57C9AD" w14:textId="77777777" w:rsidR="00FC3059" w:rsidRPr="00FA1AB6" w:rsidRDefault="00FC3059" w:rsidP="00FA1AB6">
            <w:pPr>
              <w:tabs>
                <w:tab w:val="left" w:pos="887"/>
              </w:tabs>
              <w:ind w:left="0" w:firstLine="0"/>
              <w:jc w:val="left"/>
              <w:rPr>
                <w:sz w:val="22"/>
              </w:rPr>
            </w:pPr>
            <w:r w:rsidRPr="00FA1AB6">
              <w:rPr>
                <w:sz w:val="22"/>
              </w:rPr>
              <w:t>Источники финансирования</w:t>
            </w:r>
          </w:p>
        </w:tc>
        <w:tc>
          <w:tcPr>
            <w:tcW w:w="3643" w:type="dxa"/>
            <w:gridSpan w:val="3"/>
          </w:tcPr>
          <w:p w14:paraId="58E0BC2D" w14:textId="4BEEF34E" w:rsidR="00FC3059" w:rsidRPr="00FA1AB6" w:rsidRDefault="00FC3059" w:rsidP="00FA1AB6">
            <w:pPr>
              <w:tabs>
                <w:tab w:val="left" w:pos="887"/>
                <w:tab w:val="left" w:pos="4156"/>
              </w:tabs>
              <w:ind w:left="0" w:firstLine="0"/>
              <w:jc w:val="left"/>
              <w:rPr>
                <w:sz w:val="22"/>
              </w:rPr>
            </w:pPr>
            <w:r w:rsidRPr="00FA1AB6">
              <w:rPr>
                <w:sz w:val="22"/>
              </w:rPr>
              <w:t>Объем финансирования, тыс.</w:t>
            </w:r>
            <w:r w:rsidR="00FA1AB6">
              <w:rPr>
                <w:sz w:val="22"/>
              </w:rPr>
              <w:t xml:space="preserve"> </w:t>
            </w:r>
            <w:r w:rsidRPr="00FA1AB6">
              <w:rPr>
                <w:sz w:val="22"/>
              </w:rPr>
              <w:t>руб</w:t>
            </w:r>
            <w:r w:rsidR="00FA1AB6">
              <w:rPr>
                <w:sz w:val="22"/>
              </w:rPr>
              <w:t>.</w:t>
            </w:r>
          </w:p>
        </w:tc>
      </w:tr>
      <w:tr w:rsidR="00FA1AB6" w:rsidRPr="00FA1AB6" w14:paraId="42A7F334" w14:textId="77777777" w:rsidTr="00FA1AB6">
        <w:tc>
          <w:tcPr>
            <w:tcW w:w="567" w:type="dxa"/>
            <w:vMerge/>
          </w:tcPr>
          <w:p w14:paraId="3C451FDF" w14:textId="77777777" w:rsidR="00FC3059" w:rsidRPr="00FA1AB6" w:rsidRDefault="00FC3059" w:rsidP="00FF6181">
            <w:pPr>
              <w:tabs>
                <w:tab w:val="left" w:pos="887"/>
              </w:tabs>
              <w:jc w:val="left"/>
              <w:rPr>
                <w:sz w:val="22"/>
              </w:rPr>
            </w:pPr>
          </w:p>
        </w:tc>
        <w:tc>
          <w:tcPr>
            <w:tcW w:w="3969" w:type="dxa"/>
            <w:vMerge/>
          </w:tcPr>
          <w:p w14:paraId="5215CAB1" w14:textId="25F828E2" w:rsidR="00FC3059" w:rsidRPr="00FA1AB6" w:rsidRDefault="00FC3059" w:rsidP="00FF6181">
            <w:pPr>
              <w:tabs>
                <w:tab w:val="left" w:pos="887"/>
              </w:tabs>
              <w:jc w:val="left"/>
              <w:rPr>
                <w:sz w:val="22"/>
              </w:rPr>
            </w:pPr>
          </w:p>
        </w:tc>
        <w:tc>
          <w:tcPr>
            <w:tcW w:w="2552" w:type="dxa"/>
            <w:vMerge/>
          </w:tcPr>
          <w:p w14:paraId="290DDC11" w14:textId="77777777" w:rsidR="00FC3059" w:rsidRPr="00FA1AB6" w:rsidRDefault="00FC3059" w:rsidP="00FF6181">
            <w:pPr>
              <w:tabs>
                <w:tab w:val="left" w:pos="887"/>
              </w:tabs>
              <w:jc w:val="left"/>
              <w:rPr>
                <w:sz w:val="22"/>
              </w:rPr>
            </w:pPr>
          </w:p>
        </w:tc>
        <w:tc>
          <w:tcPr>
            <w:tcW w:w="1843" w:type="dxa"/>
            <w:vMerge/>
          </w:tcPr>
          <w:p w14:paraId="13C04402" w14:textId="77777777" w:rsidR="00FC3059" w:rsidRPr="00FA1AB6" w:rsidRDefault="00FC3059" w:rsidP="00FF6181">
            <w:pPr>
              <w:tabs>
                <w:tab w:val="left" w:pos="887"/>
              </w:tabs>
              <w:jc w:val="left"/>
              <w:rPr>
                <w:sz w:val="22"/>
              </w:rPr>
            </w:pPr>
          </w:p>
        </w:tc>
        <w:tc>
          <w:tcPr>
            <w:tcW w:w="2551" w:type="dxa"/>
            <w:vMerge/>
          </w:tcPr>
          <w:p w14:paraId="51FDAD4F" w14:textId="77777777" w:rsidR="00FC3059" w:rsidRPr="00FA1AB6" w:rsidRDefault="00FC3059" w:rsidP="00FF6181">
            <w:pPr>
              <w:tabs>
                <w:tab w:val="left" w:pos="887"/>
              </w:tabs>
              <w:jc w:val="left"/>
              <w:rPr>
                <w:sz w:val="22"/>
              </w:rPr>
            </w:pPr>
          </w:p>
        </w:tc>
        <w:tc>
          <w:tcPr>
            <w:tcW w:w="1134" w:type="dxa"/>
          </w:tcPr>
          <w:p w14:paraId="0BEE8C77" w14:textId="457D42B0" w:rsidR="00FC3059" w:rsidRPr="00FA1AB6" w:rsidRDefault="00FC3059" w:rsidP="00FF6181">
            <w:pPr>
              <w:tabs>
                <w:tab w:val="left" w:pos="887"/>
              </w:tabs>
              <w:ind w:left="0" w:firstLine="0"/>
              <w:jc w:val="left"/>
              <w:rPr>
                <w:sz w:val="22"/>
              </w:rPr>
            </w:pPr>
            <w:r w:rsidRPr="00FA1AB6">
              <w:rPr>
                <w:sz w:val="22"/>
              </w:rPr>
              <w:t>202</w:t>
            </w:r>
            <w:r w:rsidR="00760883" w:rsidRPr="00FA1AB6">
              <w:rPr>
                <w:sz w:val="22"/>
              </w:rPr>
              <w:t>5</w:t>
            </w:r>
            <w:r w:rsidRPr="00FA1AB6">
              <w:rPr>
                <w:sz w:val="22"/>
              </w:rPr>
              <w:t xml:space="preserve"> год</w:t>
            </w:r>
          </w:p>
        </w:tc>
        <w:tc>
          <w:tcPr>
            <w:tcW w:w="1276" w:type="dxa"/>
          </w:tcPr>
          <w:p w14:paraId="598F5FC2" w14:textId="102A1F88" w:rsidR="00FC3059" w:rsidRPr="00FA1AB6" w:rsidRDefault="00FC3059" w:rsidP="00FC3059">
            <w:pPr>
              <w:tabs>
                <w:tab w:val="left" w:pos="887"/>
                <w:tab w:val="left" w:pos="4156"/>
              </w:tabs>
              <w:ind w:left="0" w:firstLine="0"/>
              <w:jc w:val="left"/>
              <w:rPr>
                <w:sz w:val="22"/>
              </w:rPr>
            </w:pPr>
            <w:r w:rsidRPr="00FA1AB6">
              <w:rPr>
                <w:sz w:val="22"/>
              </w:rPr>
              <w:t>202</w:t>
            </w:r>
            <w:r w:rsidR="00760883" w:rsidRPr="00FA1AB6">
              <w:rPr>
                <w:sz w:val="22"/>
              </w:rPr>
              <w:t>6</w:t>
            </w:r>
            <w:r w:rsidRPr="00FA1AB6">
              <w:rPr>
                <w:sz w:val="22"/>
              </w:rPr>
              <w:t xml:space="preserve"> год</w:t>
            </w:r>
          </w:p>
        </w:tc>
        <w:tc>
          <w:tcPr>
            <w:tcW w:w="1233" w:type="dxa"/>
          </w:tcPr>
          <w:p w14:paraId="6C598DF5" w14:textId="4A87C61E" w:rsidR="00FC3059" w:rsidRPr="00FA1AB6" w:rsidRDefault="00FC3059" w:rsidP="00FC3059">
            <w:pPr>
              <w:tabs>
                <w:tab w:val="left" w:pos="887"/>
                <w:tab w:val="left" w:pos="4156"/>
              </w:tabs>
              <w:ind w:left="0" w:firstLine="0"/>
              <w:jc w:val="left"/>
              <w:rPr>
                <w:sz w:val="22"/>
              </w:rPr>
            </w:pPr>
            <w:r w:rsidRPr="00FA1AB6">
              <w:rPr>
                <w:sz w:val="22"/>
              </w:rPr>
              <w:t>202</w:t>
            </w:r>
            <w:r w:rsidR="00760883" w:rsidRPr="00FA1AB6">
              <w:rPr>
                <w:sz w:val="22"/>
              </w:rPr>
              <w:t>7</w:t>
            </w:r>
            <w:r w:rsidR="00144FA3" w:rsidRPr="00FA1AB6">
              <w:rPr>
                <w:sz w:val="22"/>
              </w:rPr>
              <w:t xml:space="preserve"> </w:t>
            </w:r>
            <w:r w:rsidRPr="00FA1AB6">
              <w:rPr>
                <w:sz w:val="22"/>
              </w:rPr>
              <w:t>год</w:t>
            </w:r>
          </w:p>
        </w:tc>
      </w:tr>
      <w:tr w:rsidR="00FA1AB6" w:rsidRPr="00FA1AB6" w14:paraId="5D8E9A20" w14:textId="77777777" w:rsidTr="00FA1AB6">
        <w:tc>
          <w:tcPr>
            <w:tcW w:w="567" w:type="dxa"/>
            <w:vMerge w:val="restart"/>
          </w:tcPr>
          <w:p w14:paraId="04CA7CDB" w14:textId="50BE6CE7" w:rsidR="00760883" w:rsidRPr="00FA1AB6" w:rsidRDefault="00760883" w:rsidP="00760883">
            <w:pPr>
              <w:tabs>
                <w:tab w:val="left" w:pos="887"/>
              </w:tabs>
              <w:ind w:left="0" w:firstLine="0"/>
              <w:jc w:val="left"/>
              <w:rPr>
                <w:sz w:val="22"/>
              </w:rPr>
            </w:pPr>
            <w:r w:rsidRPr="00FA1AB6">
              <w:rPr>
                <w:sz w:val="22"/>
              </w:rPr>
              <w:t>1</w:t>
            </w:r>
          </w:p>
        </w:tc>
        <w:tc>
          <w:tcPr>
            <w:tcW w:w="3969" w:type="dxa"/>
            <w:vMerge w:val="restart"/>
          </w:tcPr>
          <w:p w14:paraId="67248A97" w14:textId="0F5AB77D" w:rsidR="00760883" w:rsidRPr="00FA1AB6" w:rsidRDefault="00760883" w:rsidP="00760883">
            <w:pPr>
              <w:tabs>
                <w:tab w:val="left" w:pos="887"/>
              </w:tabs>
              <w:ind w:left="0" w:firstLine="0"/>
              <w:jc w:val="left"/>
              <w:rPr>
                <w:bCs/>
                <w:i/>
                <w:sz w:val="22"/>
              </w:rPr>
            </w:pPr>
            <w:r w:rsidRPr="00FA1AB6">
              <w:rPr>
                <w:bCs/>
                <w:i/>
                <w:color w:val="auto"/>
                <w:sz w:val="22"/>
              </w:rPr>
              <w:t xml:space="preserve">Муниципальная программа </w:t>
            </w:r>
            <w:r w:rsidRPr="00FA1AB6">
              <w:rPr>
                <w:bCs/>
                <w:sz w:val="22"/>
              </w:rPr>
              <w:t>«Управление муниципальным имуществом Орлиновского муниципального округа города Севастополя»</w:t>
            </w:r>
          </w:p>
        </w:tc>
        <w:tc>
          <w:tcPr>
            <w:tcW w:w="2552" w:type="dxa"/>
            <w:vMerge w:val="restart"/>
          </w:tcPr>
          <w:p w14:paraId="7FE5A30F" w14:textId="24E8C627" w:rsidR="00760883" w:rsidRPr="00FA1AB6" w:rsidRDefault="00FA1AB6" w:rsidP="00760883">
            <w:pPr>
              <w:tabs>
                <w:tab w:val="left" w:pos="887"/>
              </w:tabs>
              <w:ind w:left="0" w:firstLine="0"/>
              <w:jc w:val="left"/>
              <w:rPr>
                <w:sz w:val="22"/>
              </w:rPr>
            </w:pPr>
            <w:r w:rsidRPr="00FA1AB6">
              <w:rPr>
                <w:sz w:val="22"/>
              </w:rPr>
              <w:t>МА Орлиновског</w:t>
            </w:r>
            <w:r>
              <w:rPr>
                <w:sz w:val="22"/>
              </w:rPr>
              <w:t xml:space="preserve">о </w:t>
            </w:r>
            <w:r w:rsidRPr="00FA1AB6">
              <w:rPr>
                <w:sz w:val="22"/>
              </w:rPr>
              <w:t xml:space="preserve"> </w:t>
            </w:r>
            <w:r>
              <w:rPr>
                <w:sz w:val="22"/>
              </w:rPr>
              <w:t xml:space="preserve"> </w:t>
            </w:r>
            <w:r w:rsidRPr="00FA1AB6">
              <w:rPr>
                <w:sz w:val="22"/>
              </w:rPr>
              <w:t>МО</w:t>
            </w:r>
          </w:p>
        </w:tc>
        <w:tc>
          <w:tcPr>
            <w:tcW w:w="1843" w:type="dxa"/>
            <w:vMerge w:val="restart"/>
          </w:tcPr>
          <w:p w14:paraId="27AD7F58" w14:textId="5CD2B643" w:rsidR="00760883" w:rsidRPr="00FA1AB6" w:rsidRDefault="00760883" w:rsidP="00760883">
            <w:pPr>
              <w:tabs>
                <w:tab w:val="left" w:pos="887"/>
              </w:tabs>
              <w:ind w:left="0" w:firstLine="0"/>
              <w:jc w:val="left"/>
              <w:rPr>
                <w:sz w:val="22"/>
              </w:rPr>
            </w:pPr>
            <w:r w:rsidRPr="00FA1AB6">
              <w:rPr>
                <w:sz w:val="22"/>
              </w:rPr>
              <w:t>2025-2027</w:t>
            </w:r>
          </w:p>
        </w:tc>
        <w:tc>
          <w:tcPr>
            <w:tcW w:w="2551" w:type="dxa"/>
          </w:tcPr>
          <w:p w14:paraId="45FB276A" w14:textId="26A3D872" w:rsidR="00760883" w:rsidRPr="00FA1AB6" w:rsidRDefault="00760883" w:rsidP="00760883">
            <w:pPr>
              <w:tabs>
                <w:tab w:val="left" w:pos="887"/>
              </w:tabs>
              <w:ind w:left="0" w:firstLine="0"/>
              <w:jc w:val="left"/>
              <w:rPr>
                <w:sz w:val="22"/>
              </w:rPr>
            </w:pPr>
            <w:r w:rsidRPr="00FA1AB6">
              <w:rPr>
                <w:sz w:val="22"/>
              </w:rPr>
              <w:t>Всего</w:t>
            </w:r>
          </w:p>
        </w:tc>
        <w:tc>
          <w:tcPr>
            <w:tcW w:w="1134" w:type="dxa"/>
          </w:tcPr>
          <w:p w14:paraId="4F23DC2F" w14:textId="3EBCE33D" w:rsidR="00760883" w:rsidRPr="00FA1AB6" w:rsidRDefault="0077036C" w:rsidP="00760883">
            <w:pPr>
              <w:tabs>
                <w:tab w:val="left" w:pos="887"/>
              </w:tabs>
              <w:ind w:left="0" w:firstLine="0"/>
              <w:jc w:val="left"/>
              <w:rPr>
                <w:sz w:val="22"/>
              </w:rPr>
            </w:pPr>
            <w:r w:rsidRPr="00FA1AB6">
              <w:rPr>
                <w:sz w:val="22"/>
              </w:rPr>
              <w:t>911,1</w:t>
            </w:r>
          </w:p>
        </w:tc>
        <w:tc>
          <w:tcPr>
            <w:tcW w:w="1276" w:type="dxa"/>
          </w:tcPr>
          <w:p w14:paraId="2DC2C646" w14:textId="3C3C00CD" w:rsidR="00760883" w:rsidRPr="00FA1AB6" w:rsidRDefault="00C9065E" w:rsidP="00760883">
            <w:pPr>
              <w:tabs>
                <w:tab w:val="left" w:pos="887"/>
                <w:tab w:val="left" w:pos="4156"/>
              </w:tabs>
              <w:ind w:left="0" w:firstLine="0"/>
              <w:jc w:val="left"/>
              <w:rPr>
                <w:sz w:val="22"/>
              </w:rPr>
            </w:pPr>
            <w:r>
              <w:rPr>
                <w:sz w:val="22"/>
              </w:rPr>
              <w:t>18,5</w:t>
            </w:r>
          </w:p>
        </w:tc>
        <w:tc>
          <w:tcPr>
            <w:tcW w:w="1233" w:type="dxa"/>
          </w:tcPr>
          <w:p w14:paraId="243D450C" w14:textId="17D644E8" w:rsidR="00760883" w:rsidRPr="00FA1AB6" w:rsidRDefault="0077036C" w:rsidP="00760883">
            <w:pPr>
              <w:tabs>
                <w:tab w:val="left" w:pos="887"/>
                <w:tab w:val="left" w:pos="4156"/>
              </w:tabs>
              <w:ind w:left="0" w:firstLine="0"/>
              <w:jc w:val="left"/>
              <w:rPr>
                <w:sz w:val="22"/>
              </w:rPr>
            </w:pPr>
            <w:r>
              <w:rPr>
                <w:sz w:val="22"/>
              </w:rPr>
              <w:t>0,0</w:t>
            </w:r>
          </w:p>
        </w:tc>
      </w:tr>
      <w:tr w:rsidR="00FA1AB6" w:rsidRPr="00FA1AB6" w14:paraId="60E3281E" w14:textId="77777777" w:rsidTr="00FA1AB6">
        <w:tc>
          <w:tcPr>
            <w:tcW w:w="567" w:type="dxa"/>
            <w:vMerge/>
          </w:tcPr>
          <w:p w14:paraId="42BBA361" w14:textId="77777777" w:rsidR="00760883" w:rsidRPr="00FA1AB6" w:rsidRDefault="00760883" w:rsidP="00760883">
            <w:pPr>
              <w:tabs>
                <w:tab w:val="left" w:pos="887"/>
              </w:tabs>
              <w:ind w:left="0" w:firstLine="0"/>
              <w:jc w:val="left"/>
              <w:rPr>
                <w:sz w:val="22"/>
              </w:rPr>
            </w:pPr>
          </w:p>
        </w:tc>
        <w:tc>
          <w:tcPr>
            <w:tcW w:w="3969" w:type="dxa"/>
            <w:vMerge/>
          </w:tcPr>
          <w:p w14:paraId="33778D57" w14:textId="77777777" w:rsidR="00760883" w:rsidRPr="00FA1AB6" w:rsidRDefault="00760883" w:rsidP="00760883">
            <w:pPr>
              <w:tabs>
                <w:tab w:val="left" w:pos="887"/>
              </w:tabs>
              <w:ind w:left="0" w:firstLine="0"/>
              <w:jc w:val="left"/>
              <w:rPr>
                <w:i/>
                <w:sz w:val="22"/>
              </w:rPr>
            </w:pPr>
          </w:p>
        </w:tc>
        <w:tc>
          <w:tcPr>
            <w:tcW w:w="2552" w:type="dxa"/>
            <w:vMerge/>
          </w:tcPr>
          <w:p w14:paraId="0C7618ED" w14:textId="77777777" w:rsidR="00760883" w:rsidRPr="00FA1AB6" w:rsidRDefault="00760883" w:rsidP="00760883">
            <w:pPr>
              <w:tabs>
                <w:tab w:val="left" w:pos="887"/>
              </w:tabs>
              <w:ind w:left="0" w:firstLine="0"/>
              <w:jc w:val="left"/>
              <w:rPr>
                <w:sz w:val="22"/>
              </w:rPr>
            </w:pPr>
          </w:p>
        </w:tc>
        <w:tc>
          <w:tcPr>
            <w:tcW w:w="1843" w:type="dxa"/>
            <w:vMerge/>
          </w:tcPr>
          <w:p w14:paraId="29A6F92A" w14:textId="77777777" w:rsidR="00760883" w:rsidRPr="00FA1AB6" w:rsidRDefault="00760883" w:rsidP="00760883">
            <w:pPr>
              <w:tabs>
                <w:tab w:val="left" w:pos="887"/>
              </w:tabs>
              <w:ind w:left="0" w:firstLine="0"/>
              <w:jc w:val="left"/>
              <w:rPr>
                <w:sz w:val="22"/>
              </w:rPr>
            </w:pPr>
          </w:p>
        </w:tc>
        <w:tc>
          <w:tcPr>
            <w:tcW w:w="2551" w:type="dxa"/>
          </w:tcPr>
          <w:p w14:paraId="05B19B86" w14:textId="23A61BFE" w:rsidR="00760883" w:rsidRPr="00FA1AB6" w:rsidRDefault="00760883" w:rsidP="00760883">
            <w:pPr>
              <w:tabs>
                <w:tab w:val="left" w:pos="887"/>
              </w:tabs>
              <w:ind w:left="0" w:firstLine="0"/>
              <w:jc w:val="left"/>
              <w:rPr>
                <w:sz w:val="22"/>
              </w:rPr>
            </w:pPr>
            <w:r w:rsidRPr="00FA1AB6">
              <w:rPr>
                <w:sz w:val="22"/>
              </w:rPr>
              <w:t>Местный бюджет</w:t>
            </w:r>
          </w:p>
        </w:tc>
        <w:tc>
          <w:tcPr>
            <w:tcW w:w="1134" w:type="dxa"/>
          </w:tcPr>
          <w:p w14:paraId="09A8204D" w14:textId="6F6660EA" w:rsidR="00760883" w:rsidRPr="00FA1AB6" w:rsidRDefault="0077036C" w:rsidP="00760883">
            <w:pPr>
              <w:tabs>
                <w:tab w:val="left" w:pos="887"/>
              </w:tabs>
              <w:ind w:left="0" w:firstLine="0"/>
              <w:jc w:val="left"/>
              <w:rPr>
                <w:sz w:val="22"/>
              </w:rPr>
            </w:pPr>
            <w:r w:rsidRPr="00FA1AB6">
              <w:rPr>
                <w:sz w:val="22"/>
              </w:rPr>
              <w:t>911,1</w:t>
            </w:r>
          </w:p>
        </w:tc>
        <w:tc>
          <w:tcPr>
            <w:tcW w:w="1276" w:type="dxa"/>
          </w:tcPr>
          <w:p w14:paraId="11EBDB6E" w14:textId="7E8F235B" w:rsidR="00760883" w:rsidRPr="00FA1AB6" w:rsidRDefault="00C9065E" w:rsidP="00760883">
            <w:pPr>
              <w:tabs>
                <w:tab w:val="left" w:pos="887"/>
                <w:tab w:val="left" w:pos="4156"/>
              </w:tabs>
              <w:ind w:left="0" w:firstLine="0"/>
              <w:jc w:val="left"/>
              <w:rPr>
                <w:sz w:val="22"/>
              </w:rPr>
            </w:pPr>
            <w:r>
              <w:rPr>
                <w:sz w:val="22"/>
              </w:rPr>
              <w:t>18,5</w:t>
            </w:r>
          </w:p>
        </w:tc>
        <w:tc>
          <w:tcPr>
            <w:tcW w:w="1233" w:type="dxa"/>
          </w:tcPr>
          <w:p w14:paraId="204DB9F1" w14:textId="70FD35FD" w:rsidR="00760883" w:rsidRPr="00FA1AB6" w:rsidRDefault="0077036C" w:rsidP="00760883">
            <w:pPr>
              <w:tabs>
                <w:tab w:val="left" w:pos="887"/>
                <w:tab w:val="left" w:pos="4156"/>
              </w:tabs>
              <w:ind w:left="0" w:firstLine="0"/>
              <w:jc w:val="left"/>
              <w:rPr>
                <w:sz w:val="22"/>
              </w:rPr>
            </w:pPr>
            <w:r>
              <w:rPr>
                <w:sz w:val="22"/>
              </w:rPr>
              <w:t>0,0</w:t>
            </w:r>
          </w:p>
        </w:tc>
      </w:tr>
      <w:tr w:rsidR="00FA1AB6" w:rsidRPr="00FA1AB6" w14:paraId="5AC1DA67" w14:textId="77777777" w:rsidTr="00FA1AB6">
        <w:tc>
          <w:tcPr>
            <w:tcW w:w="567" w:type="dxa"/>
            <w:vMerge/>
          </w:tcPr>
          <w:p w14:paraId="0586F160" w14:textId="77777777" w:rsidR="00760883" w:rsidRPr="00FA1AB6" w:rsidRDefault="00760883" w:rsidP="00760883">
            <w:pPr>
              <w:tabs>
                <w:tab w:val="left" w:pos="887"/>
              </w:tabs>
              <w:ind w:left="0" w:firstLine="0"/>
              <w:jc w:val="left"/>
              <w:rPr>
                <w:sz w:val="22"/>
              </w:rPr>
            </w:pPr>
          </w:p>
        </w:tc>
        <w:tc>
          <w:tcPr>
            <w:tcW w:w="3969" w:type="dxa"/>
            <w:vMerge/>
          </w:tcPr>
          <w:p w14:paraId="24E6A7A0" w14:textId="77777777" w:rsidR="00760883" w:rsidRPr="00FA1AB6" w:rsidRDefault="00760883" w:rsidP="00760883">
            <w:pPr>
              <w:tabs>
                <w:tab w:val="left" w:pos="887"/>
              </w:tabs>
              <w:ind w:left="0" w:firstLine="0"/>
              <w:jc w:val="left"/>
              <w:rPr>
                <w:i/>
                <w:sz w:val="22"/>
              </w:rPr>
            </w:pPr>
          </w:p>
        </w:tc>
        <w:tc>
          <w:tcPr>
            <w:tcW w:w="2552" w:type="dxa"/>
            <w:vMerge/>
          </w:tcPr>
          <w:p w14:paraId="3FB95DFF" w14:textId="77777777" w:rsidR="00760883" w:rsidRPr="00FA1AB6" w:rsidRDefault="00760883" w:rsidP="00760883">
            <w:pPr>
              <w:tabs>
                <w:tab w:val="left" w:pos="887"/>
              </w:tabs>
              <w:ind w:left="0" w:firstLine="0"/>
              <w:jc w:val="left"/>
              <w:rPr>
                <w:sz w:val="22"/>
              </w:rPr>
            </w:pPr>
          </w:p>
        </w:tc>
        <w:tc>
          <w:tcPr>
            <w:tcW w:w="1843" w:type="dxa"/>
            <w:vMerge/>
          </w:tcPr>
          <w:p w14:paraId="4557D44E" w14:textId="77777777" w:rsidR="00760883" w:rsidRPr="00FA1AB6" w:rsidRDefault="00760883" w:rsidP="00760883">
            <w:pPr>
              <w:tabs>
                <w:tab w:val="left" w:pos="887"/>
              </w:tabs>
              <w:ind w:left="0" w:firstLine="0"/>
              <w:jc w:val="left"/>
              <w:rPr>
                <w:sz w:val="22"/>
              </w:rPr>
            </w:pPr>
          </w:p>
        </w:tc>
        <w:tc>
          <w:tcPr>
            <w:tcW w:w="2551" w:type="dxa"/>
          </w:tcPr>
          <w:p w14:paraId="557897EA" w14:textId="3ACFCC1D" w:rsidR="00760883" w:rsidRPr="00FA1AB6" w:rsidRDefault="00760883" w:rsidP="00760883">
            <w:pPr>
              <w:tabs>
                <w:tab w:val="left" w:pos="887"/>
              </w:tabs>
              <w:ind w:left="0" w:firstLine="0"/>
              <w:jc w:val="left"/>
              <w:rPr>
                <w:sz w:val="22"/>
              </w:rPr>
            </w:pPr>
            <w:r w:rsidRPr="00FA1AB6">
              <w:rPr>
                <w:sz w:val="22"/>
              </w:rPr>
              <w:t>Внебюджетные фонды</w:t>
            </w:r>
          </w:p>
        </w:tc>
        <w:tc>
          <w:tcPr>
            <w:tcW w:w="1134" w:type="dxa"/>
          </w:tcPr>
          <w:p w14:paraId="0E68D536" w14:textId="77777777" w:rsidR="00760883" w:rsidRPr="00FA1AB6" w:rsidRDefault="00760883" w:rsidP="00760883">
            <w:pPr>
              <w:tabs>
                <w:tab w:val="left" w:pos="887"/>
              </w:tabs>
              <w:ind w:left="0" w:firstLine="0"/>
              <w:jc w:val="left"/>
              <w:rPr>
                <w:sz w:val="22"/>
              </w:rPr>
            </w:pPr>
          </w:p>
        </w:tc>
        <w:tc>
          <w:tcPr>
            <w:tcW w:w="1276" w:type="dxa"/>
          </w:tcPr>
          <w:p w14:paraId="66C82CFD" w14:textId="77777777" w:rsidR="00760883" w:rsidRPr="00FA1AB6" w:rsidRDefault="00760883" w:rsidP="00760883">
            <w:pPr>
              <w:tabs>
                <w:tab w:val="left" w:pos="887"/>
                <w:tab w:val="left" w:pos="4156"/>
              </w:tabs>
              <w:ind w:left="0" w:firstLine="0"/>
              <w:jc w:val="left"/>
              <w:rPr>
                <w:sz w:val="22"/>
              </w:rPr>
            </w:pPr>
          </w:p>
        </w:tc>
        <w:tc>
          <w:tcPr>
            <w:tcW w:w="1233" w:type="dxa"/>
          </w:tcPr>
          <w:p w14:paraId="2872E4D7" w14:textId="77777777" w:rsidR="00760883" w:rsidRPr="00FA1AB6" w:rsidRDefault="00760883" w:rsidP="00760883">
            <w:pPr>
              <w:tabs>
                <w:tab w:val="left" w:pos="887"/>
                <w:tab w:val="left" w:pos="4156"/>
              </w:tabs>
              <w:ind w:left="0" w:firstLine="0"/>
              <w:jc w:val="left"/>
              <w:rPr>
                <w:sz w:val="22"/>
              </w:rPr>
            </w:pPr>
          </w:p>
        </w:tc>
      </w:tr>
      <w:tr w:rsidR="00FA1AB6" w:rsidRPr="00FA1AB6" w14:paraId="135BE256" w14:textId="77777777" w:rsidTr="00FA1AB6">
        <w:tc>
          <w:tcPr>
            <w:tcW w:w="567" w:type="dxa"/>
            <w:vMerge w:val="restart"/>
          </w:tcPr>
          <w:p w14:paraId="547EA4E4" w14:textId="1830F58E" w:rsidR="00760883" w:rsidRPr="00FA1AB6" w:rsidRDefault="00760883" w:rsidP="00760883">
            <w:pPr>
              <w:tabs>
                <w:tab w:val="left" w:pos="887"/>
              </w:tabs>
              <w:ind w:left="0" w:firstLine="0"/>
              <w:jc w:val="left"/>
              <w:rPr>
                <w:sz w:val="22"/>
              </w:rPr>
            </w:pPr>
            <w:r w:rsidRPr="00FA1AB6">
              <w:rPr>
                <w:sz w:val="22"/>
              </w:rPr>
              <w:t>2</w:t>
            </w:r>
          </w:p>
        </w:tc>
        <w:tc>
          <w:tcPr>
            <w:tcW w:w="3969" w:type="dxa"/>
            <w:vMerge w:val="restart"/>
          </w:tcPr>
          <w:p w14:paraId="4029EDD4" w14:textId="31403742" w:rsidR="00760883" w:rsidRPr="00FA1AB6" w:rsidRDefault="00760883" w:rsidP="00760883">
            <w:pPr>
              <w:tabs>
                <w:tab w:val="left" w:pos="887"/>
              </w:tabs>
              <w:ind w:left="0" w:firstLine="0"/>
              <w:jc w:val="left"/>
              <w:rPr>
                <w:sz w:val="22"/>
              </w:rPr>
            </w:pPr>
            <w:r w:rsidRPr="00FA1AB6">
              <w:rPr>
                <w:i/>
                <w:sz w:val="22"/>
              </w:rPr>
              <w:t>Обеспечение проведения кадастровых работ для постановки на государственный кадастровый учет объектов недвижимого имущества, регистрация и постановка на учет движимого имущества. находящегося в собственности внутригородского муниципального образования города Севастополя Орлиновск</w:t>
            </w:r>
            <w:r w:rsidR="0077036C">
              <w:rPr>
                <w:i/>
                <w:sz w:val="22"/>
              </w:rPr>
              <w:t>ий</w:t>
            </w:r>
            <w:r w:rsidRPr="00FA1AB6">
              <w:rPr>
                <w:i/>
                <w:sz w:val="22"/>
              </w:rPr>
              <w:t xml:space="preserve"> муниципаль</w:t>
            </w:r>
            <w:r w:rsidR="0077036C">
              <w:rPr>
                <w:i/>
                <w:sz w:val="22"/>
              </w:rPr>
              <w:t>ный</w:t>
            </w:r>
            <w:r w:rsidRPr="00FA1AB6">
              <w:rPr>
                <w:i/>
                <w:sz w:val="22"/>
              </w:rPr>
              <w:t xml:space="preserve"> округ и государственной регистрации прав</w:t>
            </w:r>
          </w:p>
        </w:tc>
        <w:tc>
          <w:tcPr>
            <w:tcW w:w="2552" w:type="dxa"/>
            <w:vMerge w:val="restart"/>
          </w:tcPr>
          <w:p w14:paraId="2395B2FD" w14:textId="31F0A393" w:rsidR="00760883" w:rsidRPr="00FA1AB6" w:rsidRDefault="00760883" w:rsidP="00760883">
            <w:pPr>
              <w:tabs>
                <w:tab w:val="left" w:pos="887"/>
              </w:tabs>
              <w:ind w:left="0" w:firstLine="0"/>
              <w:jc w:val="left"/>
              <w:rPr>
                <w:sz w:val="22"/>
              </w:rPr>
            </w:pPr>
            <w:r w:rsidRPr="00FA1AB6">
              <w:rPr>
                <w:sz w:val="22"/>
              </w:rPr>
              <w:t>МА Орлиновского МО</w:t>
            </w:r>
          </w:p>
        </w:tc>
        <w:tc>
          <w:tcPr>
            <w:tcW w:w="1843" w:type="dxa"/>
            <w:vMerge w:val="restart"/>
          </w:tcPr>
          <w:p w14:paraId="410046A3" w14:textId="77777777" w:rsidR="00760883" w:rsidRPr="00FA1AB6" w:rsidRDefault="00760883" w:rsidP="00760883">
            <w:pPr>
              <w:tabs>
                <w:tab w:val="left" w:pos="887"/>
              </w:tabs>
              <w:ind w:left="0" w:firstLine="0"/>
              <w:jc w:val="left"/>
              <w:rPr>
                <w:sz w:val="22"/>
              </w:rPr>
            </w:pPr>
            <w:r w:rsidRPr="00FA1AB6">
              <w:rPr>
                <w:sz w:val="22"/>
              </w:rPr>
              <w:t>2025-2027</w:t>
            </w:r>
          </w:p>
        </w:tc>
        <w:tc>
          <w:tcPr>
            <w:tcW w:w="2551" w:type="dxa"/>
          </w:tcPr>
          <w:p w14:paraId="42A2B3EE" w14:textId="77777777" w:rsidR="00760883" w:rsidRPr="00FA1AB6" w:rsidRDefault="00760883" w:rsidP="00760883">
            <w:pPr>
              <w:tabs>
                <w:tab w:val="left" w:pos="887"/>
              </w:tabs>
              <w:ind w:left="0" w:firstLine="0"/>
              <w:jc w:val="left"/>
              <w:rPr>
                <w:sz w:val="22"/>
              </w:rPr>
            </w:pPr>
            <w:r w:rsidRPr="00FA1AB6">
              <w:rPr>
                <w:sz w:val="22"/>
              </w:rPr>
              <w:t>Всего</w:t>
            </w:r>
          </w:p>
        </w:tc>
        <w:tc>
          <w:tcPr>
            <w:tcW w:w="1134" w:type="dxa"/>
          </w:tcPr>
          <w:p w14:paraId="76DD8DB2" w14:textId="1702A882" w:rsidR="00760883" w:rsidRPr="00FA1AB6" w:rsidRDefault="00C9065E" w:rsidP="00760883">
            <w:pPr>
              <w:tabs>
                <w:tab w:val="left" w:pos="887"/>
              </w:tabs>
              <w:ind w:left="0" w:firstLine="0"/>
              <w:jc w:val="left"/>
              <w:rPr>
                <w:sz w:val="22"/>
              </w:rPr>
            </w:pPr>
            <w:r>
              <w:rPr>
                <w:sz w:val="22"/>
              </w:rPr>
              <w:t>0,0</w:t>
            </w:r>
          </w:p>
        </w:tc>
        <w:tc>
          <w:tcPr>
            <w:tcW w:w="1276" w:type="dxa"/>
          </w:tcPr>
          <w:p w14:paraId="2C91D682" w14:textId="74F679F5" w:rsidR="00760883" w:rsidRPr="00FA1AB6" w:rsidRDefault="00630C19" w:rsidP="00760883">
            <w:pPr>
              <w:tabs>
                <w:tab w:val="left" w:pos="887"/>
                <w:tab w:val="left" w:pos="4156"/>
              </w:tabs>
              <w:ind w:left="0" w:firstLine="0"/>
              <w:jc w:val="left"/>
              <w:rPr>
                <w:sz w:val="22"/>
              </w:rPr>
            </w:pPr>
            <w:r>
              <w:rPr>
                <w:sz w:val="22"/>
              </w:rPr>
              <w:t>0,0</w:t>
            </w:r>
          </w:p>
        </w:tc>
        <w:tc>
          <w:tcPr>
            <w:tcW w:w="1233" w:type="dxa"/>
          </w:tcPr>
          <w:p w14:paraId="71DF01FB" w14:textId="22839E39" w:rsidR="00760883" w:rsidRPr="00FA1AB6" w:rsidRDefault="00921A97" w:rsidP="00760883">
            <w:pPr>
              <w:tabs>
                <w:tab w:val="left" w:pos="887"/>
                <w:tab w:val="left" w:pos="4156"/>
              </w:tabs>
              <w:ind w:left="0" w:firstLine="0"/>
              <w:jc w:val="left"/>
              <w:rPr>
                <w:sz w:val="22"/>
              </w:rPr>
            </w:pPr>
            <w:r>
              <w:rPr>
                <w:sz w:val="22"/>
              </w:rPr>
              <w:t>0,0</w:t>
            </w:r>
          </w:p>
        </w:tc>
      </w:tr>
      <w:tr w:rsidR="00FA1AB6" w:rsidRPr="00FA1AB6" w14:paraId="377E4331" w14:textId="77777777" w:rsidTr="00FA1AB6">
        <w:tc>
          <w:tcPr>
            <w:tcW w:w="567" w:type="dxa"/>
            <w:vMerge/>
          </w:tcPr>
          <w:p w14:paraId="2B4F6786" w14:textId="77777777" w:rsidR="00760883" w:rsidRPr="00FA1AB6" w:rsidRDefault="00760883" w:rsidP="00760883">
            <w:pPr>
              <w:tabs>
                <w:tab w:val="left" w:pos="887"/>
              </w:tabs>
              <w:jc w:val="left"/>
              <w:rPr>
                <w:sz w:val="22"/>
              </w:rPr>
            </w:pPr>
          </w:p>
        </w:tc>
        <w:tc>
          <w:tcPr>
            <w:tcW w:w="3969" w:type="dxa"/>
            <w:vMerge/>
          </w:tcPr>
          <w:p w14:paraId="4706C34D" w14:textId="1988AC87" w:rsidR="00760883" w:rsidRPr="00FA1AB6" w:rsidRDefault="00760883" w:rsidP="00760883">
            <w:pPr>
              <w:tabs>
                <w:tab w:val="left" w:pos="887"/>
              </w:tabs>
              <w:jc w:val="left"/>
              <w:rPr>
                <w:sz w:val="22"/>
              </w:rPr>
            </w:pPr>
          </w:p>
        </w:tc>
        <w:tc>
          <w:tcPr>
            <w:tcW w:w="2552" w:type="dxa"/>
            <w:vMerge/>
          </w:tcPr>
          <w:p w14:paraId="697F3471" w14:textId="77777777" w:rsidR="00760883" w:rsidRPr="00FA1AB6" w:rsidRDefault="00760883" w:rsidP="00760883">
            <w:pPr>
              <w:tabs>
                <w:tab w:val="left" w:pos="887"/>
              </w:tabs>
              <w:jc w:val="left"/>
              <w:rPr>
                <w:sz w:val="22"/>
              </w:rPr>
            </w:pPr>
          </w:p>
        </w:tc>
        <w:tc>
          <w:tcPr>
            <w:tcW w:w="1843" w:type="dxa"/>
            <w:vMerge/>
          </w:tcPr>
          <w:p w14:paraId="500BBA3A" w14:textId="77777777" w:rsidR="00760883" w:rsidRPr="00FA1AB6" w:rsidRDefault="00760883" w:rsidP="00760883">
            <w:pPr>
              <w:tabs>
                <w:tab w:val="left" w:pos="887"/>
              </w:tabs>
              <w:jc w:val="left"/>
              <w:rPr>
                <w:sz w:val="22"/>
              </w:rPr>
            </w:pPr>
          </w:p>
        </w:tc>
        <w:tc>
          <w:tcPr>
            <w:tcW w:w="2551" w:type="dxa"/>
          </w:tcPr>
          <w:p w14:paraId="6CF4217A" w14:textId="77777777" w:rsidR="00760883" w:rsidRPr="00FA1AB6" w:rsidRDefault="00760883" w:rsidP="00760883">
            <w:pPr>
              <w:tabs>
                <w:tab w:val="left" w:pos="887"/>
              </w:tabs>
              <w:ind w:left="0" w:firstLine="0"/>
              <w:jc w:val="left"/>
              <w:rPr>
                <w:sz w:val="22"/>
              </w:rPr>
            </w:pPr>
            <w:r w:rsidRPr="00FA1AB6">
              <w:rPr>
                <w:sz w:val="22"/>
              </w:rPr>
              <w:t>Местный бюджет</w:t>
            </w:r>
          </w:p>
        </w:tc>
        <w:tc>
          <w:tcPr>
            <w:tcW w:w="1134" w:type="dxa"/>
          </w:tcPr>
          <w:p w14:paraId="6CB5406D" w14:textId="4FF6AD22" w:rsidR="00760883" w:rsidRPr="00FA1AB6" w:rsidRDefault="00C9065E" w:rsidP="00760883">
            <w:pPr>
              <w:tabs>
                <w:tab w:val="left" w:pos="887"/>
              </w:tabs>
              <w:ind w:left="0" w:firstLine="0"/>
              <w:jc w:val="left"/>
              <w:rPr>
                <w:sz w:val="22"/>
              </w:rPr>
            </w:pPr>
            <w:r>
              <w:rPr>
                <w:sz w:val="22"/>
              </w:rPr>
              <w:t>0,0</w:t>
            </w:r>
          </w:p>
        </w:tc>
        <w:tc>
          <w:tcPr>
            <w:tcW w:w="1276" w:type="dxa"/>
          </w:tcPr>
          <w:p w14:paraId="0075803A" w14:textId="485BE7EE" w:rsidR="00760883" w:rsidRPr="00FA1AB6" w:rsidRDefault="00630C19" w:rsidP="00760883">
            <w:pPr>
              <w:tabs>
                <w:tab w:val="left" w:pos="887"/>
                <w:tab w:val="left" w:pos="4156"/>
              </w:tabs>
              <w:ind w:left="0" w:firstLine="0"/>
              <w:jc w:val="left"/>
              <w:rPr>
                <w:sz w:val="22"/>
              </w:rPr>
            </w:pPr>
            <w:r>
              <w:rPr>
                <w:sz w:val="22"/>
              </w:rPr>
              <w:t>0,0</w:t>
            </w:r>
          </w:p>
        </w:tc>
        <w:tc>
          <w:tcPr>
            <w:tcW w:w="1233" w:type="dxa"/>
          </w:tcPr>
          <w:p w14:paraId="36C4D077" w14:textId="43B3E5F0" w:rsidR="00760883" w:rsidRPr="00FA1AB6" w:rsidRDefault="00921A97" w:rsidP="00760883">
            <w:pPr>
              <w:tabs>
                <w:tab w:val="left" w:pos="887"/>
                <w:tab w:val="left" w:pos="4156"/>
              </w:tabs>
              <w:ind w:left="0" w:firstLine="0"/>
              <w:jc w:val="left"/>
              <w:rPr>
                <w:sz w:val="22"/>
              </w:rPr>
            </w:pPr>
            <w:r>
              <w:rPr>
                <w:sz w:val="22"/>
              </w:rPr>
              <w:t>0,0</w:t>
            </w:r>
          </w:p>
        </w:tc>
      </w:tr>
      <w:tr w:rsidR="00FA1AB6" w:rsidRPr="00FA1AB6" w14:paraId="06BDFD4B" w14:textId="77777777" w:rsidTr="00FA1AB6">
        <w:trPr>
          <w:trHeight w:val="1224"/>
        </w:trPr>
        <w:tc>
          <w:tcPr>
            <w:tcW w:w="567" w:type="dxa"/>
            <w:vMerge/>
          </w:tcPr>
          <w:p w14:paraId="500DD4AC" w14:textId="77777777" w:rsidR="00760883" w:rsidRPr="00FA1AB6" w:rsidRDefault="00760883" w:rsidP="00760883">
            <w:pPr>
              <w:tabs>
                <w:tab w:val="left" w:pos="887"/>
              </w:tabs>
              <w:jc w:val="left"/>
              <w:rPr>
                <w:sz w:val="22"/>
              </w:rPr>
            </w:pPr>
          </w:p>
        </w:tc>
        <w:tc>
          <w:tcPr>
            <w:tcW w:w="3969" w:type="dxa"/>
            <w:vMerge/>
          </w:tcPr>
          <w:p w14:paraId="01E48B91" w14:textId="2043472A" w:rsidR="00760883" w:rsidRPr="00FA1AB6" w:rsidRDefault="00760883" w:rsidP="00760883">
            <w:pPr>
              <w:tabs>
                <w:tab w:val="left" w:pos="887"/>
              </w:tabs>
              <w:jc w:val="left"/>
              <w:rPr>
                <w:sz w:val="22"/>
              </w:rPr>
            </w:pPr>
          </w:p>
        </w:tc>
        <w:tc>
          <w:tcPr>
            <w:tcW w:w="2552" w:type="dxa"/>
            <w:vMerge/>
          </w:tcPr>
          <w:p w14:paraId="37CAE835" w14:textId="77777777" w:rsidR="00760883" w:rsidRPr="00FA1AB6" w:rsidRDefault="00760883" w:rsidP="00760883">
            <w:pPr>
              <w:tabs>
                <w:tab w:val="left" w:pos="887"/>
              </w:tabs>
              <w:jc w:val="left"/>
              <w:rPr>
                <w:sz w:val="22"/>
              </w:rPr>
            </w:pPr>
          </w:p>
        </w:tc>
        <w:tc>
          <w:tcPr>
            <w:tcW w:w="1843" w:type="dxa"/>
            <w:vMerge/>
          </w:tcPr>
          <w:p w14:paraId="7E3B0B60" w14:textId="77777777" w:rsidR="00760883" w:rsidRPr="00FA1AB6" w:rsidRDefault="00760883" w:rsidP="00760883">
            <w:pPr>
              <w:tabs>
                <w:tab w:val="left" w:pos="887"/>
              </w:tabs>
              <w:jc w:val="left"/>
              <w:rPr>
                <w:sz w:val="22"/>
              </w:rPr>
            </w:pPr>
          </w:p>
        </w:tc>
        <w:tc>
          <w:tcPr>
            <w:tcW w:w="2551" w:type="dxa"/>
          </w:tcPr>
          <w:p w14:paraId="3A3055B7" w14:textId="77777777" w:rsidR="00760883" w:rsidRPr="00FA1AB6" w:rsidRDefault="00760883" w:rsidP="00760883">
            <w:pPr>
              <w:tabs>
                <w:tab w:val="left" w:pos="887"/>
              </w:tabs>
              <w:ind w:left="0" w:firstLine="0"/>
              <w:jc w:val="left"/>
              <w:rPr>
                <w:sz w:val="22"/>
              </w:rPr>
            </w:pPr>
            <w:r w:rsidRPr="00FA1AB6">
              <w:rPr>
                <w:sz w:val="22"/>
              </w:rPr>
              <w:t>Внебюджетные фонды</w:t>
            </w:r>
          </w:p>
        </w:tc>
        <w:tc>
          <w:tcPr>
            <w:tcW w:w="1134" w:type="dxa"/>
          </w:tcPr>
          <w:p w14:paraId="6B55206C" w14:textId="77777777" w:rsidR="00760883" w:rsidRPr="00FA1AB6" w:rsidRDefault="00760883" w:rsidP="00760883">
            <w:pPr>
              <w:tabs>
                <w:tab w:val="left" w:pos="887"/>
              </w:tabs>
              <w:jc w:val="left"/>
              <w:rPr>
                <w:sz w:val="22"/>
              </w:rPr>
            </w:pPr>
          </w:p>
        </w:tc>
        <w:tc>
          <w:tcPr>
            <w:tcW w:w="1276" w:type="dxa"/>
          </w:tcPr>
          <w:p w14:paraId="3BC9D25C" w14:textId="77777777" w:rsidR="00760883" w:rsidRPr="00FA1AB6" w:rsidRDefault="00760883" w:rsidP="00760883">
            <w:pPr>
              <w:tabs>
                <w:tab w:val="left" w:pos="887"/>
                <w:tab w:val="left" w:pos="4156"/>
              </w:tabs>
              <w:jc w:val="left"/>
              <w:rPr>
                <w:sz w:val="22"/>
              </w:rPr>
            </w:pPr>
          </w:p>
        </w:tc>
        <w:tc>
          <w:tcPr>
            <w:tcW w:w="1233" w:type="dxa"/>
          </w:tcPr>
          <w:p w14:paraId="4897E877" w14:textId="77777777" w:rsidR="00760883" w:rsidRPr="00FA1AB6" w:rsidRDefault="00760883" w:rsidP="00760883">
            <w:pPr>
              <w:tabs>
                <w:tab w:val="left" w:pos="887"/>
                <w:tab w:val="left" w:pos="4156"/>
              </w:tabs>
              <w:jc w:val="left"/>
              <w:rPr>
                <w:sz w:val="22"/>
              </w:rPr>
            </w:pPr>
          </w:p>
        </w:tc>
      </w:tr>
      <w:tr w:rsidR="00FA1AB6" w:rsidRPr="00FA1AB6" w14:paraId="3B5B3C77" w14:textId="77777777" w:rsidTr="00FA1AB6">
        <w:tc>
          <w:tcPr>
            <w:tcW w:w="567" w:type="dxa"/>
            <w:vMerge w:val="restart"/>
          </w:tcPr>
          <w:p w14:paraId="72042184" w14:textId="7042A040" w:rsidR="00760883" w:rsidRPr="00FA1AB6" w:rsidRDefault="00760883" w:rsidP="00760883">
            <w:pPr>
              <w:ind w:left="0" w:firstLine="0"/>
              <w:jc w:val="left"/>
              <w:rPr>
                <w:sz w:val="22"/>
              </w:rPr>
            </w:pPr>
            <w:r w:rsidRPr="00FA1AB6">
              <w:rPr>
                <w:sz w:val="22"/>
              </w:rPr>
              <w:t>3</w:t>
            </w:r>
          </w:p>
        </w:tc>
        <w:tc>
          <w:tcPr>
            <w:tcW w:w="3969" w:type="dxa"/>
            <w:vMerge w:val="restart"/>
          </w:tcPr>
          <w:p w14:paraId="6E7D1FC7" w14:textId="65695D4B" w:rsidR="00760883" w:rsidRPr="00FA1AB6" w:rsidRDefault="00760883" w:rsidP="00760883">
            <w:pPr>
              <w:tabs>
                <w:tab w:val="left" w:pos="887"/>
              </w:tabs>
              <w:ind w:left="0" w:firstLine="0"/>
              <w:jc w:val="left"/>
              <w:rPr>
                <w:sz w:val="22"/>
              </w:rPr>
            </w:pPr>
            <w:r w:rsidRPr="00FA1AB6">
              <w:rPr>
                <w:i/>
                <w:sz w:val="22"/>
              </w:rPr>
              <w:t xml:space="preserve">Обеспечение создания муниципальной информационной системы внутригородского муниципального </w:t>
            </w:r>
            <w:r w:rsidRPr="00FA1AB6">
              <w:rPr>
                <w:i/>
                <w:sz w:val="22"/>
              </w:rPr>
              <w:lastRenderedPageBreak/>
              <w:t>образования города Севастополя Орлиновск</w:t>
            </w:r>
            <w:r w:rsidR="0077036C">
              <w:rPr>
                <w:i/>
                <w:sz w:val="22"/>
              </w:rPr>
              <w:t>ий</w:t>
            </w:r>
            <w:r w:rsidRPr="00FA1AB6">
              <w:rPr>
                <w:i/>
                <w:sz w:val="22"/>
              </w:rPr>
              <w:t xml:space="preserve"> муниципальн</w:t>
            </w:r>
            <w:r w:rsidR="0077036C">
              <w:rPr>
                <w:i/>
                <w:sz w:val="22"/>
              </w:rPr>
              <w:t>ый</w:t>
            </w:r>
            <w:r w:rsidRPr="00FA1AB6">
              <w:rPr>
                <w:i/>
                <w:sz w:val="22"/>
              </w:rPr>
              <w:t xml:space="preserve"> округ</w:t>
            </w:r>
            <w:r w:rsidRPr="00FA1AB6">
              <w:rPr>
                <w:sz w:val="22"/>
              </w:rPr>
              <w:t xml:space="preserve"> </w:t>
            </w:r>
          </w:p>
        </w:tc>
        <w:tc>
          <w:tcPr>
            <w:tcW w:w="2552" w:type="dxa"/>
            <w:vMerge w:val="restart"/>
          </w:tcPr>
          <w:p w14:paraId="51391605" w14:textId="77777777" w:rsidR="00760883" w:rsidRPr="00FA1AB6" w:rsidRDefault="00760883" w:rsidP="00760883">
            <w:pPr>
              <w:tabs>
                <w:tab w:val="left" w:pos="887"/>
              </w:tabs>
              <w:ind w:left="0" w:firstLine="0"/>
              <w:jc w:val="left"/>
              <w:rPr>
                <w:sz w:val="22"/>
              </w:rPr>
            </w:pPr>
          </w:p>
          <w:p w14:paraId="160E9A0E" w14:textId="2ADE6C62" w:rsidR="00760883" w:rsidRPr="00FA1AB6" w:rsidRDefault="00760883" w:rsidP="00760883">
            <w:pPr>
              <w:tabs>
                <w:tab w:val="left" w:pos="887"/>
              </w:tabs>
              <w:ind w:left="0" w:firstLine="0"/>
              <w:jc w:val="left"/>
              <w:rPr>
                <w:sz w:val="22"/>
              </w:rPr>
            </w:pPr>
            <w:r w:rsidRPr="00FA1AB6">
              <w:rPr>
                <w:sz w:val="22"/>
              </w:rPr>
              <w:t>МА Орлиновского МО</w:t>
            </w:r>
          </w:p>
        </w:tc>
        <w:tc>
          <w:tcPr>
            <w:tcW w:w="1843" w:type="dxa"/>
            <w:vMerge w:val="restart"/>
          </w:tcPr>
          <w:p w14:paraId="4938D590" w14:textId="77777777" w:rsidR="00760883" w:rsidRPr="00FA1AB6" w:rsidRDefault="00760883" w:rsidP="00760883">
            <w:pPr>
              <w:tabs>
                <w:tab w:val="left" w:pos="887"/>
              </w:tabs>
              <w:ind w:left="0" w:firstLine="0"/>
              <w:jc w:val="left"/>
              <w:rPr>
                <w:sz w:val="22"/>
              </w:rPr>
            </w:pPr>
            <w:r w:rsidRPr="00FA1AB6">
              <w:rPr>
                <w:sz w:val="22"/>
              </w:rPr>
              <w:t>2025-2027</w:t>
            </w:r>
          </w:p>
        </w:tc>
        <w:tc>
          <w:tcPr>
            <w:tcW w:w="2551" w:type="dxa"/>
          </w:tcPr>
          <w:p w14:paraId="2465E449" w14:textId="77777777" w:rsidR="00760883" w:rsidRPr="00FA1AB6" w:rsidRDefault="00760883" w:rsidP="00760883">
            <w:pPr>
              <w:tabs>
                <w:tab w:val="left" w:pos="887"/>
              </w:tabs>
              <w:ind w:left="0" w:firstLine="0"/>
              <w:jc w:val="left"/>
              <w:rPr>
                <w:sz w:val="22"/>
              </w:rPr>
            </w:pPr>
            <w:r w:rsidRPr="00FA1AB6">
              <w:rPr>
                <w:sz w:val="22"/>
              </w:rPr>
              <w:t>Всего</w:t>
            </w:r>
          </w:p>
        </w:tc>
        <w:tc>
          <w:tcPr>
            <w:tcW w:w="1134" w:type="dxa"/>
          </w:tcPr>
          <w:p w14:paraId="73F3785E" w14:textId="783F9318" w:rsidR="00760883" w:rsidRPr="00FA1AB6" w:rsidRDefault="00C9065E" w:rsidP="00760883">
            <w:pPr>
              <w:tabs>
                <w:tab w:val="left" w:pos="887"/>
              </w:tabs>
              <w:ind w:left="0" w:firstLine="0"/>
              <w:jc w:val="left"/>
              <w:rPr>
                <w:sz w:val="22"/>
              </w:rPr>
            </w:pPr>
            <w:r>
              <w:rPr>
                <w:sz w:val="22"/>
              </w:rPr>
              <w:t>0,0</w:t>
            </w:r>
          </w:p>
        </w:tc>
        <w:tc>
          <w:tcPr>
            <w:tcW w:w="1276" w:type="dxa"/>
          </w:tcPr>
          <w:p w14:paraId="5E5DA2A9" w14:textId="7AE70213" w:rsidR="00760883" w:rsidRPr="00FA1AB6" w:rsidRDefault="00630C19" w:rsidP="00760883">
            <w:pPr>
              <w:tabs>
                <w:tab w:val="left" w:pos="887"/>
                <w:tab w:val="left" w:pos="4156"/>
              </w:tabs>
              <w:ind w:left="0" w:firstLine="0"/>
              <w:jc w:val="left"/>
              <w:rPr>
                <w:sz w:val="22"/>
              </w:rPr>
            </w:pPr>
            <w:r>
              <w:rPr>
                <w:sz w:val="22"/>
              </w:rPr>
              <w:t>0,0</w:t>
            </w:r>
          </w:p>
        </w:tc>
        <w:tc>
          <w:tcPr>
            <w:tcW w:w="1233" w:type="dxa"/>
          </w:tcPr>
          <w:p w14:paraId="4936189E" w14:textId="109ADBA3" w:rsidR="00760883" w:rsidRPr="00FA1AB6" w:rsidRDefault="00921A97" w:rsidP="00760883">
            <w:pPr>
              <w:tabs>
                <w:tab w:val="left" w:pos="887"/>
                <w:tab w:val="left" w:pos="4156"/>
              </w:tabs>
              <w:ind w:left="0" w:firstLine="0"/>
              <w:jc w:val="left"/>
              <w:rPr>
                <w:sz w:val="22"/>
              </w:rPr>
            </w:pPr>
            <w:r>
              <w:rPr>
                <w:sz w:val="22"/>
              </w:rPr>
              <w:t>0,0</w:t>
            </w:r>
          </w:p>
        </w:tc>
      </w:tr>
      <w:tr w:rsidR="00FA1AB6" w:rsidRPr="00FA1AB6" w14:paraId="1990CB45" w14:textId="77777777" w:rsidTr="00FA1AB6">
        <w:tc>
          <w:tcPr>
            <w:tcW w:w="567" w:type="dxa"/>
            <w:vMerge/>
          </w:tcPr>
          <w:p w14:paraId="04FB7936" w14:textId="77777777" w:rsidR="00760883" w:rsidRPr="00FA1AB6" w:rsidRDefault="00760883" w:rsidP="00760883">
            <w:pPr>
              <w:tabs>
                <w:tab w:val="left" w:pos="887"/>
              </w:tabs>
              <w:jc w:val="left"/>
              <w:rPr>
                <w:sz w:val="22"/>
              </w:rPr>
            </w:pPr>
          </w:p>
        </w:tc>
        <w:tc>
          <w:tcPr>
            <w:tcW w:w="3969" w:type="dxa"/>
            <w:vMerge/>
          </w:tcPr>
          <w:p w14:paraId="362B7D9E" w14:textId="2386C9E1" w:rsidR="00760883" w:rsidRPr="00FA1AB6" w:rsidRDefault="00760883" w:rsidP="00760883">
            <w:pPr>
              <w:tabs>
                <w:tab w:val="left" w:pos="887"/>
              </w:tabs>
              <w:jc w:val="left"/>
              <w:rPr>
                <w:sz w:val="22"/>
              </w:rPr>
            </w:pPr>
          </w:p>
        </w:tc>
        <w:tc>
          <w:tcPr>
            <w:tcW w:w="2552" w:type="dxa"/>
            <w:vMerge/>
          </w:tcPr>
          <w:p w14:paraId="3D7EEED0" w14:textId="77777777" w:rsidR="00760883" w:rsidRPr="00FA1AB6" w:rsidRDefault="00760883" w:rsidP="00760883">
            <w:pPr>
              <w:tabs>
                <w:tab w:val="left" w:pos="887"/>
              </w:tabs>
              <w:jc w:val="left"/>
              <w:rPr>
                <w:sz w:val="22"/>
              </w:rPr>
            </w:pPr>
          </w:p>
        </w:tc>
        <w:tc>
          <w:tcPr>
            <w:tcW w:w="1843" w:type="dxa"/>
            <w:vMerge/>
          </w:tcPr>
          <w:p w14:paraId="499C884A" w14:textId="77777777" w:rsidR="00760883" w:rsidRPr="00FA1AB6" w:rsidRDefault="00760883" w:rsidP="00760883">
            <w:pPr>
              <w:tabs>
                <w:tab w:val="left" w:pos="887"/>
              </w:tabs>
              <w:jc w:val="left"/>
              <w:rPr>
                <w:sz w:val="22"/>
              </w:rPr>
            </w:pPr>
          </w:p>
        </w:tc>
        <w:tc>
          <w:tcPr>
            <w:tcW w:w="2551" w:type="dxa"/>
          </w:tcPr>
          <w:p w14:paraId="152559D9" w14:textId="77777777" w:rsidR="00760883" w:rsidRPr="00FA1AB6" w:rsidRDefault="00760883" w:rsidP="00760883">
            <w:pPr>
              <w:tabs>
                <w:tab w:val="left" w:pos="887"/>
              </w:tabs>
              <w:ind w:left="0" w:firstLine="0"/>
              <w:jc w:val="left"/>
              <w:rPr>
                <w:sz w:val="22"/>
              </w:rPr>
            </w:pPr>
            <w:r w:rsidRPr="00FA1AB6">
              <w:rPr>
                <w:sz w:val="22"/>
              </w:rPr>
              <w:t>Местный бюджет</w:t>
            </w:r>
          </w:p>
        </w:tc>
        <w:tc>
          <w:tcPr>
            <w:tcW w:w="1134" w:type="dxa"/>
          </w:tcPr>
          <w:p w14:paraId="54F4A0F0" w14:textId="283E835D" w:rsidR="00760883" w:rsidRPr="00FA1AB6" w:rsidRDefault="00C9065E" w:rsidP="00760883">
            <w:pPr>
              <w:tabs>
                <w:tab w:val="left" w:pos="887"/>
              </w:tabs>
              <w:ind w:left="0" w:firstLine="0"/>
              <w:jc w:val="left"/>
              <w:rPr>
                <w:sz w:val="22"/>
              </w:rPr>
            </w:pPr>
            <w:r>
              <w:rPr>
                <w:sz w:val="22"/>
              </w:rPr>
              <w:t>0,0</w:t>
            </w:r>
          </w:p>
        </w:tc>
        <w:tc>
          <w:tcPr>
            <w:tcW w:w="1276" w:type="dxa"/>
          </w:tcPr>
          <w:p w14:paraId="47CEFF7D" w14:textId="695F15E4" w:rsidR="00760883" w:rsidRPr="00FA1AB6" w:rsidRDefault="00630C19" w:rsidP="00760883">
            <w:pPr>
              <w:tabs>
                <w:tab w:val="left" w:pos="887"/>
                <w:tab w:val="left" w:pos="4156"/>
              </w:tabs>
              <w:ind w:left="0" w:firstLine="0"/>
              <w:jc w:val="left"/>
              <w:rPr>
                <w:sz w:val="22"/>
              </w:rPr>
            </w:pPr>
            <w:r>
              <w:rPr>
                <w:sz w:val="22"/>
              </w:rPr>
              <w:t>0,0</w:t>
            </w:r>
          </w:p>
        </w:tc>
        <w:tc>
          <w:tcPr>
            <w:tcW w:w="1233" w:type="dxa"/>
          </w:tcPr>
          <w:p w14:paraId="6B2C3241" w14:textId="3E15FA8C" w:rsidR="00760883" w:rsidRPr="00FA1AB6" w:rsidRDefault="00921A97" w:rsidP="00760883">
            <w:pPr>
              <w:tabs>
                <w:tab w:val="left" w:pos="887"/>
                <w:tab w:val="left" w:pos="4156"/>
              </w:tabs>
              <w:ind w:left="0" w:firstLine="0"/>
              <w:jc w:val="left"/>
              <w:rPr>
                <w:sz w:val="22"/>
              </w:rPr>
            </w:pPr>
            <w:r>
              <w:rPr>
                <w:sz w:val="22"/>
              </w:rPr>
              <w:t>0,0</w:t>
            </w:r>
          </w:p>
        </w:tc>
      </w:tr>
      <w:tr w:rsidR="00FA1AB6" w:rsidRPr="00FA1AB6" w14:paraId="6E91A9A1" w14:textId="77777777" w:rsidTr="00FA1AB6">
        <w:tc>
          <w:tcPr>
            <w:tcW w:w="567" w:type="dxa"/>
            <w:vMerge/>
          </w:tcPr>
          <w:p w14:paraId="5E22E5EF" w14:textId="77777777" w:rsidR="00760883" w:rsidRPr="00FA1AB6" w:rsidRDefault="00760883" w:rsidP="00760883">
            <w:pPr>
              <w:tabs>
                <w:tab w:val="left" w:pos="887"/>
              </w:tabs>
              <w:jc w:val="left"/>
              <w:rPr>
                <w:sz w:val="22"/>
              </w:rPr>
            </w:pPr>
          </w:p>
        </w:tc>
        <w:tc>
          <w:tcPr>
            <w:tcW w:w="3969" w:type="dxa"/>
            <w:vMerge/>
          </w:tcPr>
          <w:p w14:paraId="62D2E005" w14:textId="3E65B022" w:rsidR="00760883" w:rsidRPr="00FA1AB6" w:rsidRDefault="00760883" w:rsidP="00760883">
            <w:pPr>
              <w:tabs>
                <w:tab w:val="left" w:pos="887"/>
              </w:tabs>
              <w:jc w:val="left"/>
              <w:rPr>
                <w:sz w:val="22"/>
              </w:rPr>
            </w:pPr>
          </w:p>
        </w:tc>
        <w:tc>
          <w:tcPr>
            <w:tcW w:w="2552" w:type="dxa"/>
            <w:vMerge/>
          </w:tcPr>
          <w:p w14:paraId="4EE9045F" w14:textId="77777777" w:rsidR="00760883" w:rsidRPr="00FA1AB6" w:rsidRDefault="00760883" w:rsidP="00760883">
            <w:pPr>
              <w:tabs>
                <w:tab w:val="left" w:pos="887"/>
              </w:tabs>
              <w:jc w:val="left"/>
              <w:rPr>
                <w:sz w:val="22"/>
              </w:rPr>
            </w:pPr>
          </w:p>
        </w:tc>
        <w:tc>
          <w:tcPr>
            <w:tcW w:w="1843" w:type="dxa"/>
            <w:vMerge/>
          </w:tcPr>
          <w:p w14:paraId="5C598135" w14:textId="77777777" w:rsidR="00760883" w:rsidRPr="00FA1AB6" w:rsidRDefault="00760883" w:rsidP="00760883">
            <w:pPr>
              <w:tabs>
                <w:tab w:val="left" w:pos="887"/>
              </w:tabs>
              <w:jc w:val="left"/>
              <w:rPr>
                <w:sz w:val="22"/>
              </w:rPr>
            </w:pPr>
          </w:p>
        </w:tc>
        <w:tc>
          <w:tcPr>
            <w:tcW w:w="2551" w:type="dxa"/>
          </w:tcPr>
          <w:p w14:paraId="70BEC024" w14:textId="77777777" w:rsidR="00760883" w:rsidRPr="00FA1AB6" w:rsidRDefault="00760883" w:rsidP="00760883">
            <w:pPr>
              <w:tabs>
                <w:tab w:val="left" w:pos="887"/>
              </w:tabs>
              <w:ind w:left="0" w:firstLine="0"/>
              <w:jc w:val="left"/>
              <w:rPr>
                <w:sz w:val="22"/>
              </w:rPr>
            </w:pPr>
            <w:r w:rsidRPr="00FA1AB6">
              <w:rPr>
                <w:sz w:val="22"/>
              </w:rPr>
              <w:t>Внебюджетные фонды</w:t>
            </w:r>
          </w:p>
        </w:tc>
        <w:tc>
          <w:tcPr>
            <w:tcW w:w="1134" w:type="dxa"/>
          </w:tcPr>
          <w:p w14:paraId="60DE28E0" w14:textId="77777777" w:rsidR="00760883" w:rsidRPr="00FA1AB6" w:rsidRDefault="00760883" w:rsidP="00760883">
            <w:pPr>
              <w:tabs>
                <w:tab w:val="left" w:pos="887"/>
              </w:tabs>
              <w:jc w:val="left"/>
              <w:rPr>
                <w:sz w:val="22"/>
              </w:rPr>
            </w:pPr>
          </w:p>
        </w:tc>
        <w:tc>
          <w:tcPr>
            <w:tcW w:w="1276" w:type="dxa"/>
          </w:tcPr>
          <w:p w14:paraId="45D306B2" w14:textId="77777777" w:rsidR="00760883" w:rsidRPr="00FA1AB6" w:rsidRDefault="00760883" w:rsidP="00760883">
            <w:pPr>
              <w:tabs>
                <w:tab w:val="left" w:pos="887"/>
                <w:tab w:val="left" w:pos="4156"/>
              </w:tabs>
              <w:jc w:val="left"/>
              <w:rPr>
                <w:sz w:val="22"/>
              </w:rPr>
            </w:pPr>
          </w:p>
        </w:tc>
        <w:tc>
          <w:tcPr>
            <w:tcW w:w="1233" w:type="dxa"/>
          </w:tcPr>
          <w:p w14:paraId="4BB4B507" w14:textId="77777777" w:rsidR="00760883" w:rsidRPr="00FA1AB6" w:rsidRDefault="00760883" w:rsidP="00760883">
            <w:pPr>
              <w:tabs>
                <w:tab w:val="left" w:pos="887"/>
                <w:tab w:val="left" w:pos="4156"/>
              </w:tabs>
              <w:jc w:val="left"/>
              <w:rPr>
                <w:sz w:val="22"/>
              </w:rPr>
            </w:pPr>
          </w:p>
        </w:tc>
      </w:tr>
      <w:tr w:rsidR="00FA1AB6" w:rsidRPr="00FA1AB6" w14:paraId="3AF0B679" w14:textId="77777777" w:rsidTr="00FA1AB6">
        <w:tc>
          <w:tcPr>
            <w:tcW w:w="567" w:type="dxa"/>
            <w:vMerge w:val="restart"/>
          </w:tcPr>
          <w:p w14:paraId="20AD990E" w14:textId="2782FBD8" w:rsidR="00760883" w:rsidRPr="00FA1AB6" w:rsidRDefault="00225211" w:rsidP="00760883">
            <w:pPr>
              <w:tabs>
                <w:tab w:val="left" w:pos="887"/>
              </w:tabs>
              <w:ind w:left="0" w:firstLine="0"/>
              <w:jc w:val="left"/>
              <w:rPr>
                <w:sz w:val="22"/>
              </w:rPr>
            </w:pPr>
            <w:r>
              <w:rPr>
                <w:sz w:val="22"/>
              </w:rPr>
              <w:t>ш</w:t>
            </w:r>
            <w:r w:rsidR="00760883" w:rsidRPr="00FA1AB6">
              <w:rPr>
                <w:sz w:val="22"/>
              </w:rPr>
              <w:t>3</w:t>
            </w:r>
          </w:p>
        </w:tc>
        <w:tc>
          <w:tcPr>
            <w:tcW w:w="3969" w:type="dxa"/>
            <w:vMerge w:val="restart"/>
          </w:tcPr>
          <w:p w14:paraId="3ED57006" w14:textId="05E6C6EE" w:rsidR="00760883" w:rsidRPr="00FA1AB6" w:rsidRDefault="00760883" w:rsidP="00760883">
            <w:pPr>
              <w:tabs>
                <w:tab w:val="left" w:pos="887"/>
              </w:tabs>
              <w:ind w:left="0" w:firstLine="0"/>
              <w:jc w:val="left"/>
              <w:rPr>
                <w:sz w:val="22"/>
              </w:rPr>
            </w:pPr>
            <w:r w:rsidRPr="00FA1AB6">
              <w:rPr>
                <w:i/>
                <w:sz w:val="22"/>
              </w:rPr>
              <w:t>Обеспечение проведения независимой оценки</w:t>
            </w:r>
          </w:p>
        </w:tc>
        <w:tc>
          <w:tcPr>
            <w:tcW w:w="2552" w:type="dxa"/>
            <w:vMerge w:val="restart"/>
          </w:tcPr>
          <w:p w14:paraId="1D376A07" w14:textId="14D627D9" w:rsidR="00760883" w:rsidRPr="00FA1AB6" w:rsidRDefault="00760883" w:rsidP="00760883">
            <w:pPr>
              <w:tabs>
                <w:tab w:val="left" w:pos="887"/>
              </w:tabs>
              <w:ind w:left="0" w:firstLine="0"/>
              <w:jc w:val="left"/>
              <w:rPr>
                <w:sz w:val="22"/>
              </w:rPr>
            </w:pPr>
            <w:r w:rsidRPr="00FA1AB6">
              <w:rPr>
                <w:sz w:val="22"/>
              </w:rPr>
              <w:t>МА Орлиновского МО</w:t>
            </w:r>
          </w:p>
        </w:tc>
        <w:tc>
          <w:tcPr>
            <w:tcW w:w="1843" w:type="dxa"/>
            <w:vMerge w:val="restart"/>
          </w:tcPr>
          <w:p w14:paraId="71EB4BD5" w14:textId="7307376D" w:rsidR="00760883" w:rsidRPr="00FA1AB6" w:rsidRDefault="00760883" w:rsidP="00760883">
            <w:pPr>
              <w:tabs>
                <w:tab w:val="left" w:pos="887"/>
              </w:tabs>
              <w:ind w:left="0" w:firstLine="0"/>
              <w:jc w:val="left"/>
              <w:rPr>
                <w:sz w:val="22"/>
              </w:rPr>
            </w:pPr>
            <w:r w:rsidRPr="00FA1AB6">
              <w:rPr>
                <w:sz w:val="22"/>
              </w:rPr>
              <w:t>2025-2027</w:t>
            </w:r>
          </w:p>
        </w:tc>
        <w:tc>
          <w:tcPr>
            <w:tcW w:w="2551" w:type="dxa"/>
          </w:tcPr>
          <w:p w14:paraId="6AC91A8B" w14:textId="4F7D09A5" w:rsidR="00760883" w:rsidRPr="00FA1AB6" w:rsidRDefault="00760883" w:rsidP="00760883">
            <w:pPr>
              <w:tabs>
                <w:tab w:val="left" w:pos="887"/>
              </w:tabs>
              <w:ind w:left="0" w:firstLine="0"/>
              <w:jc w:val="left"/>
              <w:rPr>
                <w:sz w:val="22"/>
              </w:rPr>
            </w:pPr>
            <w:r w:rsidRPr="00FA1AB6">
              <w:rPr>
                <w:sz w:val="22"/>
              </w:rPr>
              <w:t>Всего</w:t>
            </w:r>
          </w:p>
        </w:tc>
        <w:tc>
          <w:tcPr>
            <w:tcW w:w="1134" w:type="dxa"/>
          </w:tcPr>
          <w:p w14:paraId="400C438D" w14:textId="57119C3B" w:rsidR="00760883" w:rsidRPr="00FA1AB6" w:rsidRDefault="00C9065E" w:rsidP="00760883">
            <w:pPr>
              <w:tabs>
                <w:tab w:val="left" w:pos="887"/>
              </w:tabs>
              <w:ind w:left="0" w:firstLine="0"/>
              <w:jc w:val="left"/>
              <w:rPr>
                <w:sz w:val="22"/>
              </w:rPr>
            </w:pPr>
            <w:r>
              <w:rPr>
                <w:sz w:val="22"/>
              </w:rPr>
              <w:t>0,0</w:t>
            </w:r>
          </w:p>
        </w:tc>
        <w:tc>
          <w:tcPr>
            <w:tcW w:w="1276" w:type="dxa"/>
          </w:tcPr>
          <w:p w14:paraId="31885835" w14:textId="4DC1A3FF" w:rsidR="00760883" w:rsidRPr="00FA1AB6" w:rsidRDefault="00630C19" w:rsidP="00760883">
            <w:pPr>
              <w:tabs>
                <w:tab w:val="left" w:pos="887"/>
                <w:tab w:val="left" w:pos="4156"/>
              </w:tabs>
              <w:ind w:left="0" w:firstLine="0"/>
              <w:jc w:val="left"/>
              <w:rPr>
                <w:sz w:val="22"/>
              </w:rPr>
            </w:pPr>
            <w:r>
              <w:rPr>
                <w:sz w:val="22"/>
              </w:rPr>
              <w:t>0,0</w:t>
            </w:r>
          </w:p>
        </w:tc>
        <w:tc>
          <w:tcPr>
            <w:tcW w:w="1233" w:type="dxa"/>
          </w:tcPr>
          <w:p w14:paraId="56ACB6E1" w14:textId="28D59DFC" w:rsidR="00760883" w:rsidRPr="00FA1AB6" w:rsidRDefault="00921A97" w:rsidP="00760883">
            <w:pPr>
              <w:tabs>
                <w:tab w:val="left" w:pos="887"/>
                <w:tab w:val="left" w:pos="4156"/>
              </w:tabs>
              <w:ind w:left="0" w:firstLine="0"/>
              <w:jc w:val="left"/>
              <w:rPr>
                <w:sz w:val="22"/>
              </w:rPr>
            </w:pPr>
            <w:r>
              <w:rPr>
                <w:sz w:val="22"/>
              </w:rPr>
              <w:t>0,0</w:t>
            </w:r>
          </w:p>
        </w:tc>
      </w:tr>
      <w:tr w:rsidR="00FA1AB6" w:rsidRPr="00FA1AB6" w14:paraId="6F3D6BC0" w14:textId="77777777" w:rsidTr="00FA1AB6">
        <w:tc>
          <w:tcPr>
            <w:tcW w:w="567" w:type="dxa"/>
            <w:vMerge/>
          </w:tcPr>
          <w:p w14:paraId="3F95068A" w14:textId="77777777" w:rsidR="00760883" w:rsidRPr="00FA1AB6" w:rsidRDefault="00760883" w:rsidP="00760883">
            <w:pPr>
              <w:tabs>
                <w:tab w:val="left" w:pos="887"/>
              </w:tabs>
              <w:jc w:val="left"/>
              <w:rPr>
                <w:sz w:val="22"/>
              </w:rPr>
            </w:pPr>
          </w:p>
        </w:tc>
        <w:tc>
          <w:tcPr>
            <w:tcW w:w="3969" w:type="dxa"/>
            <w:vMerge/>
          </w:tcPr>
          <w:p w14:paraId="5328BA04" w14:textId="77777777" w:rsidR="00760883" w:rsidRPr="00FA1AB6" w:rsidRDefault="00760883" w:rsidP="00760883">
            <w:pPr>
              <w:tabs>
                <w:tab w:val="left" w:pos="887"/>
              </w:tabs>
              <w:jc w:val="left"/>
              <w:rPr>
                <w:sz w:val="22"/>
              </w:rPr>
            </w:pPr>
          </w:p>
        </w:tc>
        <w:tc>
          <w:tcPr>
            <w:tcW w:w="2552" w:type="dxa"/>
            <w:vMerge/>
          </w:tcPr>
          <w:p w14:paraId="5C751C25" w14:textId="77777777" w:rsidR="00760883" w:rsidRPr="00FA1AB6" w:rsidRDefault="00760883" w:rsidP="00760883">
            <w:pPr>
              <w:tabs>
                <w:tab w:val="left" w:pos="887"/>
              </w:tabs>
              <w:jc w:val="left"/>
              <w:rPr>
                <w:sz w:val="22"/>
              </w:rPr>
            </w:pPr>
          </w:p>
        </w:tc>
        <w:tc>
          <w:tcPr>
            <w:tcW w:w="1843" w:type="dxa"/>
            <w:vMerge/>
          </w:tcPr>
          <w:p w14:paraId="13C5987A" w14:textId="77777777" w:rsidR="00760883" w:rsidRPr="00FA1AB6" w:rsidRDefault="00760883" w:rsidP="00760883">
            <w:pPr>
              <w:tabs>
                <w:tab w:val="left" w:pos="887"/>
              </w:tabs>
              <w:jc w:val="left"/>
              <w:rPr>
                <w:sz w:val="22"/>
              </w:rPr>
            </w:pPr>
          </w:p>
        </w:tc>
        <w:tc>
          <w:tcPr>
            <w:tcW w:w="2551" w:type="dxa"/>
          </w:tcPr>
          <w:p w14:paraId="1E773C6A" w14:textId="5FD0886C" w:rsidR="00760883" w:rsidRPr="00FA1AB6" w:rsidRDefault="00760883" w:rsidP="00760883">
            <w:pPr>
              <w:tabs>
                <w:tab w:val="left" w:pos="887"/>
              </w:tabs>
              <w:ind w:left="0" w:firstLine="0"/>
              <w:jc w:val="left"/>
              <w:rPr>
                <w:sz w:val="22"/>
              </w:rPr>
            </w:pPr>
            <w:r w:rsidRPr="00FA1AB6">
              <w:rPr>
                <w:sz w:val="22"/>
              </w:rPr>
              <w:t>Местный бюджет</w:t>
            </w:r>
          </w:p>
        </w:tc>
        <w:tc>
          <w:tcPr>
            <w:tcW w:w="1134" w:type="dxa"/>
          </w:tcPr>
          <w:p w14:paraId="5F557BE8" w14:textId="175FD996" w:rsidR="00760883" w:rsidRPr="00FA1AB6" w:rsidRDefault="00C9065E" w:rsidP="00760883">
            <w:pPr>
              <w:tabs>
                <w:tab w:val="left" w:pos="887"/>
              </w:tabs>
              <w:ind w:left="0" w:firstLine="0"/>
              <w:jc w:val="left"/>
              <w:rPr>
                <w:sz w:val="22"/>
              </w:rPr>
            </w:pPr>
            <w:r>
              <w:rPr>
                <w:sz w:val="22"/>
              </w:rPr>
              <w:t>0,0</w:t>
            </w:r>
          </w:p>
        </w:tc>
        <w:tc>
          <w:tcPr>
            <w:tcW w:w="1276" w:type="dxa"/>
          </w:tcPr>
          <w:p w14:paraId="6D7F6578" w14:textId="5E691042" w:rsidR="00760883" w:rsidRPr="00FA1AB6" w:rsidRDefault="00630C19" w:rsidP="00760883">
            <w:pPr>
              <w:tabs>
                <w:tab w:val="left" w:pos="887"/>
                <w:tab w:val="left" w:pos="4156"/>
              </w:tabs>
              <w:ind w:left="0" w:firstLine="0"/>
              <w:jc w:val="left"/>
              <w:rPr>
                <w:sz w:val="22"/>
              </w:rPr>
            </w:pPr>
            <w:r>
              <w:rPr>
                <w:sz w:val="22"/>
              </w:rPr>
              <w:t>0,0</w:t>
            </w:r>
          </w:p>
        </w:tc>
        <w:tc>
          <w:tcPr>
            <w:tcW w:w="1233" w:type="dxa"/>
          </w:tcPr>
          <w:p w14:paraId="4B64A5E7" w14:textId="65712C87" w:rsidR="00760883" w:rsidRPr="00FA1AB6" w:rsidRDefault="00921A97" w:rsidP="00760883">
            <w:pPr>
              <w:tabs>
                <w:tab w:val="left" w:pos="887"/>
                <w:tab w:val="left" w:pos="4156"/>
              </w:tabs>
              <w:ind w:left="0" w:firstLine="0"/>
              <w:jc w:val="left"/>
              <w:rPr>
                <w:sz w:val="22"/>
              </w:rPr>
            </w:pPr>
            <w:r>
              <w:rPr>
                <w:sz w:val="22"/>
              </w:rPr>
              <w:t>0,0</w:t>
            </w:r>
          </w:p>
        </w:tc>
      </w:tr>
      <w:tr w:rsidR="00FA1AB6" w:rsidRPr="00FA1AB6" w14:paraId="703BCFA2" w14:textId="77777777" w:rsidTr="00FA1AB6">
        <w:trPr>
          <w:trHeight w:val="572"/>
        </w:trPr>
        <w:tc>
          <w:tcPr>
            <w:tcW w:w="567" w:type="dxa"/>
            <w:vMerge/>
          </w:tcPr>
          <w:p w14:paraId="225BA6FA" w14:textId="77777777" w:rsidR="00760883" w:rsidRPr="00FA1AB6" w:rsidRDefault="00760883" w:rsidP="00760883">
            <w:pPr>
              <w:tabs>
                <w:tab w:val="left" w:pos="887"/>
              </w:tabs>
              <w:jc w:val="left"/>
              <w:rPr>
                <w:sz w:val="22"/>
              </w:rPr>
            </w:pPr>
          </w:p>
        </w:tc>
        <w:tc>
          <w:tcPr>
            <w:tcW w:w="3969" w:type="dxa"/>
            <w:vMerge/>
          </w:tcPr>
          <w:p w14:paraId="312192F9" w14:textId="77777777" w:rsidR="00760883" w:rsidRPr="00FA1AB6" w:rsidRDefault="00760883" w:rsidP="00760883">
            <w:pPr>
              <w:tabs>
                <w:tab w:val="left" w:pos="887"/>
              </w:tabs>
              <w:jc w:val="left"/>
              <w:rPr>
                <w:sz w:val="22"/>
              </w:rPr>
            </w:pPr>
          </w:p>
        </w:tc>
        <w:tc>
          <w:tcPr>
            <w:tcW w:w="2552" w:type="dxa"/>
            <w:vMerge/>
          </w:tcPr>
          <w:p w14:paraId="70101F3D" w14:textId="77777777" w:rsidR="00760883" w:rsidRPr="00FA1AB6" w:rsidRDefault="00760883" w:rsidP="00760883">
            <w:pPr>
              <w:tabs>
                <w:tab w:val="left" w:pos="887"/>
              </w:tabs>
              <w:jc w:val="left"/>
              <w:rPr>
                <w:sz w:val="22"/>
              </w:rPr>
            </w:pPr>
          </w:p>
        </w:tc>
        <w:tc>
          <w:tcPr>
            <w:tcW w:w="1843" w:type="dxa"/>
            <w:vMerge/>
          </w:tcPr>
          <w:p w14:paraId="358B5D9F" w14:textId="77777777" w:rsidR="00760883" w:rsidRPr="00FA1AB6" w:rsidRDefault="00760883" w:rsidP="00760883">
            <w:pPr>
              <w:tabs>
                <w:tab w:val="left" w:pos="887"/>
              </w:tabs>
              <w:jc w:val="left"/>
              <w:rPr>
                <w:sz w:val="22"/>
              </w:rPr>
            </w:pPr>
          </w:p>
        </w:tc>
        <w:tc>
          <w:tcPr>
            <w:tcW w:w="2551" w:type="dxa"/>
          </w:tcPr>
          <w:p w14:paraId="3E937D58" w14:textId="3A91D930" w:rsidR="00760883" w:rsidRPr="00FA1AB6" w:rsidRDefault="00760883" w:rsidP="00760883">
            <w:pPr>
              <w:tabs>
                <w:tab w:val="left" w:pos="887"/>
              </w:tabs>
              <w:ind w:left="0" w:firstLine="0"/>
              <w:jc w:val="left"/>
              <w:rPr>
                <w:sz w:val="22"/>
              </w:rPr>
            </w:pPr>
            <w:r w:rsidRPr="00FA1AB6">
              <w:rPr>
                <w:sz w:val="22"/>
              </w:rPr>
              <w:t>Внебюджетные фонды</w:t>
            </w:r>
          </w:p>
        </w:tc>
        <w:tc>
          <w:tcPr>
            <w:tcW w:w="1134" w:type="dxa"/>
          </w:tcPr>
          <w:p w14:paraId="3B3C77FA" w14:textId="4D6F53E2" w:rsidR="00760883" w:rsidRPr="00FA1AB6" w:rsidRDefault="00760883" w:rsidP="00760883">
            <w:pPr>
              <w:tabs>
                <w:tab w:val="left" w:pos="887"/>
              </w:tabs>
              <w:ind w:left="0" w:firstLine="0"/>
              <w:jc w:val="left"/>
              <w:rPr>
                <w:sz w:val="22"/>
              </w:rPr>
            </w:pPr>
          </w:p>
        </w:tc>
        <w:tc>
          <w:tcPr>
            <w:tcW w:w="1276" w:type="dxa"/>
          </w:tcPr>
          <w:p w14:paraId="19D397F3" w14:textId="77777777" w:rsidR="00760883" w:rsidRPr="00FA1AB6" w:rsidRDefault="00760883" w:rsidP="00760883">
            <w:pPr>
              <w:tabs>
                <w:tab w:val="left" w:pos="887"/>
                <w:tab w:val="left" w:pos="4156"/>
              </w:tabs>
              <w:jc w:val="left"/>
              <w:rPr>
                <w:sz w:val="22"/>
              </w:rPr>
            </w:pPr>
          </w:p>
        </w:tc>
        <w:tc>
          <w:tcPr>
            <w:tcW w:w="1233" w:type="dxa"/>
          </w:tcPr>
          <w:p w14:paraId="65790EDB" w14:textId="77777777" w:rsidR="00760883" w:rsidRPr="00FA1AB6" w:rsidRDefault="00760883" w:rsidP="00760883">
            <w:pPr>
              <w:tabs>
                <w:tab w:val="left" w:pos="887"/>
                <w:tab w:val="left" w:pos="4156"/>
              </w:tabs>
              <w:jc w:val="left"/>
              <w:rPr>
                <w:sz w:val="22"/>
              </w:rPr>
            </w:pPr>
          </w:p>
        </w:tc>
      </w:tr>
      <w:tr w:rsidR="00FA1AB6" w:rsidRPr="00FA1AB6" w14:paraId="4185A2D7" w14:textId="77777777" w:rsidTr="00C9065E">
        <w:trPr>
          <w:trHeight w:val="413"/>
        </w:trPr>
        <w:tc>
          <w:tcPr>
            <w:tcW w:w="567" w:type="dxa"/>
            <w:vMerge w:val="restart"/>
          </w:tcPr>
          <w:p w14:paraId="2F6F5685" w14:textId="77777777" w:rsidR="00760883" w:rsidRPr="00FA1AB6" w:rsidRDefault="00760883" w:rsidP="00760883">
            <w:pPr>
              <w:tabs>
                <w:tab w:val="center" w:pos="6216"/>
                <w:tab w:val="center" w:pos="6982"/>
                <w:tab w:val="center" w:pos="7746"/>
                <w:tab w:val="center" w:pos="8480"/>
                <w:tab w:val="right" w:pos="9336"/>
              </w:tabs>
              <w:spacing w:after="0" w:line="240" w:lineRule="auto"/>
              <w:ind w:left="0" w:firstLine="0"/>
              <w:jc w:val="center"/>
              <w:rPr>
                <w:sz w:val="22"/>
              </w:rPr>
            </w:pPr>
          </w:p>
          <w:p w14:paraId="3BDC8768" w14:textId="63A79797" w:rsidR="00760883" w:rsidRPr="00FA1AB6" w:rsidRDefault="00760883" w:rsidP="00760883">
            <w:pPr>
              <w:tabs>
                <w:tab w:val="center" w:pos="6216"/>
                <w:tab w:val="center" w:pos="6982"/>
                <w:tab w:val="center" w:pos="7746"/>
                <w:tab w:val="center" w:pos="8480"/>
                <w:tab w:val="right" w:pos="9336"/>
              </w:tabs>
              <w:spacing w:after="0" w:line="240" w:lineRule="auto"/>
              <w:ind w:left="0" w:firstLine="0"/>
              <w:jc w:val="center"/>
              <w:rPr>
                <w:sz w:val="22"/>
              </w:rPr>
            </w:pPr>
            <w:r w:rsidRPr="00FA1AB6">
              <w:rPr>
                <w:sz w:val="22"/>
              </w:rPr>
              <w:t>4</w:t>
            </w:r>
          </w:p>
          <w:p w14:paraId="252415CF" w14:textId="0FF59FE8" w:rsidR="00760883" w:rsidRPr="00FA1AB6" w:rsidRDefault="00760883" w:rsidP="00760883">
            <w:pPr>
              <w:tabs>
                <w:tab w:val="left" w:pos="887"/>
              </w:tabs>
              <w:jc w:val="left"/>
              <w:rPr>
                <w:sz w:val="22"/>
              </w:rPr>
            </w:pPr>
            <w:r w:rsidRPr="00FA1AB6">
              <w:rPr>
                <w:sz w:val="22"/>
              </w:rPr>
              <w:t>4</w:t>
            </w:r>
          </w:p>
        </w:tc>
        <w:tc>
          <w:tcPr>
            <w:tcW w:w="3969" w:type="dxa"/>
            <w:vMerge w:val="restart"/>
          </w:tcPr>
          <w:p w14:paraId="11A2EB7D" w14:textId="4612D6C6" w:rsidR="00760883" w:rsidRPr="00FA1AB6" w:rsidRDefault="00760883" w:rsidP="00760883">
            <w:pPr>
              <w:tabs>
                <w:tab w:val="left" w:pos="887"/>
              </w:tabs>
              <w:ind w:left="0" w:firstLine="0"/>
              <w:jc w:val="left"/>
              <w:rPr>
                <w:rFonts w:eastAsia="Calibri"/>
                <w:i/>
                <w:color w:val="auto"/>
                <w:sz w:val="22"/>
              </w:rPr>
            </w:pPr>
            <w:r w:rsidRPr="00FA1AB6">
              <w:rPr>
                <w:rFonts w:eastAsia="Calibri"/>
                <w:i/>
                <w:color w:val="auto"/>
                <w:sz w:val="22"/>
              </w:rPr>
              <w:t>Модернизация, приобретение реконструкция, капитальный ремонт, ремонт, охрана, страхование, оплата коммунальных услуг, обследование, разборка и иные мероприятия в рамках содержания имущества, находящегося в собственности внутригородского муниципального образования города Севастополя Орлиновс</w:t>
            </w:r>
            <w:r w:rsidR="0077036C">
              <w:rPr>
                <w:rFonts w:eastAsia="Calibri"/>
                <w:i/>
                <w:color w:val="auto"/>
                <w:sz w:val="22"/>
              </w:rPr>
              <w:t>кий</w:t>
            </w:r>
            <w:r w:rsidRPr="00FA1AB6">
              <w:rPr>
                <w:rFonts w:eastAsia="Calibri"/>
                <w:i/>
                <w:color w:val="auto"/>
                <w:sz w:val="22"/>
              </w:rPr>
              <w:t xml:space="preserve"> муниципальн</w:t>
            </w:r>
            <w:r w:rsidR="0077036C">
              <w:rPr>
                <w:rFonts w:eastAsia="Calibri"/>
                <w:i/>
                <w:color w:val="auto"/>
                <w:sz w:val="22"/>
              </w:rPr>
              <w:t>ый</w:t>
            </w:r>
            <w:r w:rsidRPr="00FA1AB6">
              <w:rPr>
                <w:rFonts w:eastAsia="Calibri"/>
                <w:i/>
                <w:color w:val="auto"/>
                <w:sz w:val="22"/>
              </w:rPr>
              <w:t xml:space="preserve"> округ</w:t>
            </w:r>
          </w:p>
          <w:p w14:paraId="74657ED6" w14:textId="0377451C" w:rsidR="00760883" w:rsidRPr="00FA1AB6" w:rsidRDefault="00760883" w:rsidP="00760883">
            <w:pPr>
              <w:tabs>
                <w:tab w:val="left" w:pos="887"/>
              </w:tabs>
              <w:ind w:left="0" w:firstLine="0"/>
              <w:jc w:val="left"/>
              <w:rPr>
                <w:sz w:val="22"/>
              </w:rPr>
            </w:pPr>
            <w:r w:rsidRPr="00FA1AB6">
              <w:rPr>
                <w:rFonts w:eastAsia="Calibri"/>
                <w:i/>
                <w:color w:val="auto"/>
                <w:sz w:val="22"/>
              </w:rPr>
              <w:t xml:space="preserve"> </w:t>
            </w:r>
          </w:p>
        </w:tc>
        <w:tc>
          <w:tcPr>
            <w:tcW w:w="2552" w:type="dxa"/>
            <w:vMerge w:val="restart"/>
          </w:tcPr>
          <w:p w14:paraId="6D57CC6D" w14:textId="77777777" w:rsidR="00760883" w:rsidRPr="00FA1AB6" w:rsidRDefault="00760883" w:rsidP="00760883">
            <w:pPr>
              <w:tabs>
                <w:tab w:val="left" w:pos="887"/>
              </w:tabs>
              <w:ind w:left="0" w:firstLine="0"/>
              <w:jc w:val="left"/>
              <w:rPr>
                <w:sz w:val="22"/>
              </w:rPr>
            </w:pPr>
          </w:p>
          <w:p w14:paraId="66D46879" w14:textId="5D56FDE9" w:rsidR="00760883" w:rsidRPr="00FA1AB6" w:rsidRDefault="00760883" w:rsidP="00760883">
            <w:pPr>
              <w:tabs>
                <w:tab w:val="left" w:pos="887"/>
              </w:tabs>
              <w:ind w:left="0" w:firstLine="0"/>
              <w:jc w:val="left"/>
              <w:rPr>
                <w:sz w:val="22"/>
              </w:rPr>
            </w:pPr>
            <w:r w:rsidRPr="00FA1AB6">
              <w:rPr>
                <w:sz w:val="22"/>
              </w:rPr>
              <w:t>МА Орлиновского МО</w:t>
            </w:r>
          </w:p>
          <w:p w14:paraId="74BFD35F" w14:textId="6B58B115" w:rsidR="00760883" w:rsidRPr="00FA1AB6" w:rsidRDefault="00760883" w:rsidP="00760883">
            <w:pPr>
              <w:tabs>
                <w:tab w:val="left" w:pos="887"/>
              </w:tabs>
              <w:ind w:left="0" w:firstLine="0"/>
              <w:jc w:val="left"/>
              <w:rPr>
                <w:sz w:val="22"/>
              </w:rPr>
            </w:pPr>
          </w:p>
        </w:tc>
        <w:tc>
          <w:tcPr>
            <w:tcW w:w="1843" w:type="dxa"/>
            <w:vMerge w:val="restart"/>
          </w:tcPr>
          <w:p w14:paraId="2DDD2427" w14:textId="77777777" w:rsidR="00760883" w:rsidRPr="00FA1AB6" w:rsidRDefault="00760883" w:rsidP="00760883">
            <w:pPr>
              <w:tabs>
                <w:tab w:val="left" w:pos="887"/>
              </w:tabs>
              <w:ind w:left="0" w:firstLine="0"/>
              <w:jc w:val="left"/>
              <w:rPr>
                <w:sz w:val="22"/>
              </w:rPr>
            </w:pPr>
          </w:p>
          <w:p w14:paraId="7B661C87" w14:textId="5C4A6A4E" w:rsidR="00760883" w:rsidRPr="00FA1AB6" w:rsidRDefault="00760883" w:rsidP="00760883">
            <w:pPr>
              <w:tabs>
                <w:tab w:val="left" w:pos="887"/>
              </w:tabs>
              <w:ind w:left="0" w:firstLine="0"/>
              <w:jc w:val="left"/>
              <w:rPr>
                <w:sz w:val="22"/>
              </w:rPr>
            </w:pPr>
            <w:r w:rsidRPr="00FA1AB6">
              <w:rPr>
                <w:sz w:val="22"/>
              </w:rPr>
              <w:t>2025-2027</w:t>
            </w:r>
          </w:p>
          <w:p w14:paraId="21BA90FA" w14:textId="77777777" w:rsidR="00760883" w:rsidRPr="00FA1AB6" w:rsidRDefault="00760883" w:rsidP="00760883">
            <w:pPr>
              <w:tabs>
                <w:tab w:val="left" w:pos="887"/>
              </w:tabs>
              <w:ind w:firstLine="0"/>
              <w:jc w:val="left"/>
              <w:rPr>
                <w:sz w:val="22"/>
              </w:rPr>
            </w:pPr>
          </w:p>
          <w:p w14:paraId="7E1CD89F" w14:textId="3532BB88" w:rsidR="00760883" w:rsidRPr="00FA1AB6" w:rsidRDefault="00760883" w:rsidP="00760883">
            <w:pPr>
              <w:tabs>
                <w:tab w:val="left" w:pos="887"/>
              </w:tabs>
              <w:ind w:left="0" w:firstLine="0"/>
              <w:jc w:val="left"/>
              <w:rPr>
                <w:sz w:val="22"/>
              </w:rPr>
            </w:pPr>
          </w:p>
        </w:tc>
        <w:tc>
          <w:tcPr>
            <w:tcW w:w="2551" w:type="dxa"/>
          </w:tcPr>
          <w:p w14:paraId="58F7B238" w14:textId="77777777" w:rsidR="00760883" w:rsidRPr="00FA1AB6" w:rsidRDefault="00760883" w:rsidP="00760883">
            <w:pPr>
              <w:tabs>
                <w:tab w:val="left" w:pos="887"/>
              </w:tabs>
              <w:ind w:left="0" w:firstLine="0"/>
              <w:jc w:val="left"/>
              <w:rPr>
                <w:sz w:val="22"/>
              </w:rPr>
            </w:pPr>
          </w:p>
          <w:p w14:paraId="33AF485E" w14:textId="17C0C2A3" w:rsidR="00760883" w:rsidRPr="00FA1AB6" w:rsidRDefault="00760883" w:rsidP="00760883">
            <w:pPr>
              <w:tabs>
                <w:tab w:val="left" w:pos="887"/>
              </w:tabs>
              <w:ind w:left="0" w:firstLine="0"/>
              <w:jc w:val="left"/>
              <w:rPr>
                <w:sz w:val="22"/>
              </w:rPr>
            </w:pPr>
            <w:r w:rsidRPr="00FA1AB6">
              <w:rPr>
                <w:sz w:val="22"/>
              </w:rPr>
              <w:t>Всего</w:t>
            </w:r>
          </w:p>
        </w:tc>
        <w:tc>
          <w:tcPr>
            <w:tcW w:w="1134" w:type="dxa"/>
          </w:tcPr>
          <w:p w14:paraId="403F3FF2" w14:textId="77777777" w:rsidR="00C9065E" w:rsidRDefault="00C9065E" w:rsidP="00760883">
            <w:pPr>
              <w:tabs>
                <w:tab w:val="left" w:pos="887"/>
              </w:tabs>
              <w:ind w:left="0" w:firstLine="0"/>
              <w:jc w:val="left"/>
              <w:rPr>
                <w:sz w:val="22"/>
              </w:rPr>
            </w:pPr>
          </w:p>
          <w:p w14:paraId="66781AAF" w14:textId="4A1C719C" w:rsidR="00760883" w:rsidRPr="00FA1AB6" w:rsidRDefault="00630C19" w:rsidP="00760883">
            <w:pPr>
              <w:tabs>
                <w:tab w:val="left" w:pos="887"/>
              </w:tabs>
              <w:ind w:left="0" w:firstLine="0"/>
              <w:jc w:val="left"/>
              <w:rPr>
                <w:sz w:val="22"/>
              </w:rPr>
            </w:pPr>
            <w:r>
              <w:rPr>
                <w:sz w:val="22"/>
              </w:rPr>
              <w:t>911,1</w:t>
            </w:r>
          </w:p>
        </w:tc>
        <w:tc>
          <w:tcPr>
            <w:tcW w:w="1276" w:type="dxa"/>
          </w:tcPr>
          <w:p w14:paraId="499EFA11" w14:textId="77777777" w:rsidR="00760883" w:rsidRPr="00FA1AB6" w:rsidRDefault="00760883" w:rsidP="00760883">
            <w:pPr>
              <w:tabs>
                <w:tab w:val="left" w:pos="887"/>
                <w:tab w:val="left" w:pos="4156"/>
              </w:tabs>
              <w:ind w:left="0" w:firstLine="0"/>
              <w:jc w:val="left"/>
              <w:rPr>
                <w:sz w:val="22"/>
              </w:rPr>
            </w:pPr>
          </w:p>
          <w:p w14:paraId="28A491EE" w14:textId="08A6512D" w:rsidR="00760883" w:rsidRPr="00FA1AB6" w:rsidRDefault="00630C19" w:rsidP="00760883">
            <w:pPr>
              <w:tabs>
                <w:tab w:val="left" w:pos="887"/>
                <w:tab w:val="left" w:pos="4156"/>
              </w:tabs>
              <w:ind w:left="0" w:firstLine="0"/>
              <w:jc w:val="left"/>
              <w:rPr>
                <w:sz w:val="22"/>
              </w:rPr>
            </w:pPr>
            <w:r>
              <w:rPr>
                <w:sz w:val="22"/>
              </w:rPr>
              <w:t>18,5</w:t>
            </w:r>
          </w:p>
        </w:tc>
        <w:tc>
          <w:tcPr>
            <w:tcW w:w="1233" w:type="dxa"/>
          </w:tcPr>
          <w:p w14:paraId="6B19A407" w14:textId="77777777" w:rsidR="00760883" w:rsidRPr="00FA1AB6" w:rsidRDefault="00760883" w:rsidP="00760883">
            <w:pPr>
              <w:tabs>
                <w:tab w:val="left" w:pos="887"/>
                <w:tab w:val="left" w:pos="4156"/>
              </w:tabs>
              <w:ind w:left="0" w:firstLine="0"/>
              <w:jc w:val="left"/>
              <w:rPr>
                <w:sz w:val="22"/>
              </w:rPr>
            </w:pPr>
          </w:p>
          <w:p w14:paraId="4C7F0F95" w14:textId="41C610F5" w:rsidR="00760883" w:rsidRPr="00FA1AB6" w:rsidRDefault="00921A97" w:rsidP="00760883">
            <w:pPr>
              <w:tabs>
                <w:tab w:val="left" w:pos="887"/>
                <w:tab w:val="left" w:pos="4156"/>
              </w:tabs>
              <w:ind w:left="0" w:firstLine="0"/>
              <w:jc w:val="left"/>
              <w:rPr>
                <w:sz w:val="22"/>
              </w:rPr>
            </w:pPr>
            <w:r>
              <w:rPr>
                <w:sz w:val="22"/>
              </w:rPr>
              <w:t>0,0</w:t>
            </w:r>
          </w:p>
        </w:tc>
      </w:tr>
      <w:tr w:rsidR="00FA1AB6" w:rsidRPr="00FA1AB6" w14:paraId="611025A7" w14:textId="77777777" w:rsidTr="00FA1AB6">
        <w:tc>
          <w:tcPr>
            <w:tcW w:w="567" w:type="dxa"/>
            <w:vMerge/>
          </w:tcPr>
          <w:p w14:paraId="3EC4F888" w14:textId="77777777" w:rsidR="00760883" w:rsidRPr="00FA1AB6" w:rsidRDefault="00760883" w:rsidP="00760883">
            <w:pPr>
              <w:tabs>
                <w:tab w:val="left" w:pos="887"/>
              </w:tabs>
              <w:jc w:val="left"/>
              <w:rPr>
                <w:sz w:val="22"/>
              </w:rPr>
            </w:pPr>
          </w:p>
        </w:tc>
        <w:tc>
          <w:tcPr>
            <w:tcW w:w="3969" w:type="dxa"/>
            <w:vMerge/>
          </w:tcPr>
          <w:p w14:paraId="257F5EDC" w14:textId="77777777" w:rsidR="00760883" w:rsidRPr="00FA1AB6" w:rsidRDefault="00760883" w:rsidP="00760883">
            <w:pPr>
              <w:tabs>
                <w:tab w:val="left" w:pos="887"/>
              </w:tabs>
              <w:jc w:val="left"/>
              <w:rPr>
                <w:sz w:val="22"/>
              </w:rPr>
            </w:pPr>
          </w:p>
        </w:tc>
        <w:tc>
          <w:tcPr>
            <w:tcW w:w="2552" w:type="dxa"/>
            <w:vMerge/>
          </w:tcPr>
          <w:p w14:paraId="2266F584" w14:textId="77777777" w:rsidR="00760883" w:rsidRPr="00FA1AB6" w:rsidRDefault="00760883" w:rsidP="00760883">
            <w:pPr>
              <w:tabs>
                <w:tab w:val="left" w:pos="887"/>
              </w:tabs>
              <w:jc w:val="left"/>
              <w:rPr>
                <w:sz w:val="22"/>
              </w:rPr>
            </w:pPr>
          </w:p>
        </w:tc>
        <w:tc>
          <w:tcPr>
            <w:tcW w:w="1843" w:type="dxa"/>
            <w:vMerge/>
          </w:tcPr>
          <w:p w14:paraId="62E58964" w14:textId="5A2D4A10" w:rsidR="00760883" w:rsidRPr="00FA1AB6" w:rsidRDefault="00760883" w:rsidP="00760883">
            <w:pPr>
              <w:tabs>
                <w:tab w:val="left" w:pos="887"/>
              </w:tabs>
              <w:jc w:val="left"/>
              <w:rPr>
                <w:sz w:val="22"/>
              </w:rPr>
            </w:pPr>
          </w:p>
        </w:tc>
        <w:tc>
          <w:tcPr>
            <w:tcW w:w="2551" w:type="dxa"/>
          </w:tcPr>
          <w:p w14:paraId="1AD4A343" w14:textId="5E0E7BC9" w:rsidR="00760883" w:rsidRPr="00FA1AB6" w:rsidRDefault="00760883" w:rsidP="00760883">
            <w:pPr>
              <w:tabs>
                <w:tab w:val="left" w:pos="887"/>
              </w:tabs>
              <w:ind w:left="0" w:firstLine="0"/>
              <w:jc w:val="left"/>
              <w:rPr>
                <w:b/>
                <w:bCs/>
                <w:sz w:val="22"/>
              </w:rPr>
            </w:pPr>
            <w:r w:rsidRPr="00FA1AB6">
              <w:rPr>
                <w:sz w:val="22"/>
              </w:rPr>
              <w:t>Местный бюджет</w:t>
            </w:r>
          </w:p>
        </w:tc>
        <w:tc>
          <w:tcPr>
            <w:tcW w:w="1134" w:type="dxa"/>
          </w:tcPr>
          <w:p w14:paraId="6A880453" w14:textId="7EF0BEEB" w:rsidR="00630C19" w:rsidRPr="00FA1AB6" w:rsidRDefault="00630C19" w:rsidP="00760883">
            <w:pPr>
              <w:tabs>
                <w:tab w:val="left" w:pos="887"/>
              </w:tabs>
              <w:ind w:left="0" w:firstLine="0"/>
              <w:jc w:val="left"/>
              <w:rPr>
                <w:sz w:val="22"/>
              </w:rPr>
            </w:pPr>
            <w:r>
              <w:rPr>
                <w:sz w:val="22"/>
              </w:rPr>
              <w:t>911,1</w:t>
            </w:r>
          </w:p>
        </w:tc>
        <w:tc>
          <w:tcPr>
            <w:tcW w:w="1276" w:type="dxa"/>
          </w:tcPr>
          <w:p w14:paraId="7F1ACCD3" w14:textId="7FDEB42D" w:rsidR="00760883" w:rsidRPr="00FA1AB6" w:rsidRDefault="00630C19" w:rsidP="00760883">
            <w:pPr>
              <w:tabs>
                <w:tab w:val="left" w:pos="887"/>
                <w:tab w:val="left" w:pos="4156"/>
              </w:tabs>
              <w:ind w:left="0" w:firstLine="0"/>
              <w:jc w:val="left"/>
              <w:rPr>
                <w:sz w:val="22"/>
              </w:rPr>
            </w:pPr>
            <w:r>
              <w:rPr>
                <w:sz w:val="22"/>
              </w:rPr>
              <w:t>18,5</w:t>
            </w:r>
          </w:p>
        </w:tc>
        <w:tc>
          <w:tcPr>
            <w:tcW w:w="1233" w:type="dxa"/>
          </w:tcPr>
          <w:p w14:paraId="4230B157" w14:textId="25B31236" w:rsidR="00760883" w:rsidRPr="00FA1AB6" w:rsidRDefault="00921A97" w:rsidP="00760883">
            <w:pPr>
              <w:tabs>
                <w:tab w:val="left" w:pos="887"/>
                <w:tab w:val="left" w:pos="4156"/>
              </w:tabs>
              <w:ind w:left="0" w:firstLine="0"/>
              <w:jc w:val="left"/>
              <w:rPr>
                <w:sz w:val="22"/>
              </w:rPr>
            </w:pPr>
            <w:r>
              <w:rPr>
                <w:sz w:val="22"/>
              </w:rPr>
              <w:t>0,0</w:t>
            </w:r>
          </w:p>
        </w:tc>
      </w:tr>
      <w:tr w:rsidR="00FA1AB6" w:rsidRPr="00FA1AB6" w14:paraId="508CA7E1" w14:textId="77777777" w:rsidTr="00FA1AB6">
        <w:tc>
          <w:tcPr>
            <w:tcW w:w="567" w:type="dxa"/>
            <w:vMerge/>
          </w:tcPr>
          <w:p w14:paraId="438169B5" w14:textId="77777777" w:rsidR="00760883" w:rsidRPr="00FA1AB6" w:rsidRDefault="00760883" w:rsidP="00760883">
            <w:pPr>
              <w:tabs>
                <w:tab w:val="left" w:pos="887"/>
              </w:tabs>
              <w:jc w:val="left"/>
              <w:rPr>
                <w:sz w:val="22"/>
              </w:rPr>
            </w:pPr>
          </w:p>
        </w:tc>
        <w:tc>
          <w:tcPr>
            <w:tcW w:w="3969" w:type="dxa"/>
            <w:vMerge/>
          </w:tcPr>
          <w:p w14:paraId="56C13020" w14:textId="77777777" w:rsidR="00760883" w:rsidRPr="00FA1AB6" w:rsidRDefault="00760883" w:rsidP="00760883">
            <w:pPr>
              <w:tabs>
                <w:tab w:val="left" w:pos="887"/>
              </w:tabs>
              <w:jc w:val="left"/>
              <w:rPr>
                <w:sz w:val="22"/>
              </w:rPr>
            </w:pPr>
          </w:p>
        </w:tc>
        <w:tc>
          <w:tcPr>
            <w:tcW w:w="2552" w:type="dxa"/>
            <w:vMerge/>
          </w:tcPr>
          <w:p w14:paraId="4C6020A1" w14:textId="77777777" w:rsidR="00760883" w:rsidRPr="00FA1AB6" w:rsidRDefault="00760883" w:rsidP="00760883">
            <w:pPr>
              <w:tabs>
                <w:tab w:val="left" w:pos="887"/>
              </w:tabs>
              <w:jc w:val="left"/>
              <w:rPr>
                <w:sz w:val="22"/>
              </w:rPr>
            </w:pPr>
          </w:p>
        </w:tc>
        <w:tc>
          <w:tcPr>
            <w:tcW w:w="1843" w:type="dxa"/>
            <w:vMerge/>
          </w:tcPr>
          <w:p w14:paraId="1ED094A3" w14:textId="0A34C0B1" w:rsidR="00760883" w:rsidRPr="00FA1AB6" w:rsidRDefault="00760883" w:rsidP="00760883">
            <w:pPr>
              <w:tabs>
                <w:tab w:val="left" w:pos="887"/>
              </w:tabs>
              <w:jc w:val="left"/>
              <w:rPr>
                <w:sz w:val="22"/>
              </w:rPr>
            </w:pPr>
          </w:p>
        </w:tc>
        <w:tc>
          <w:tcPr>
            <w:tcW w:w="2551" w:type="dxa"/>
          </w:tcPr>
          <w:p w14:paraId="42E2E404" w14:textId="1B270AF0" w:rsidR="00760883" w:rsidRPr="00FA1AB6" w:rsidRDefault="00760883" w:rsidP="00760883">
            <w:pPr>
              <w:tabs>
                <w:tab w:val="left" w:pos="887"/>
              </w:tabs>
              <w:ind w:left="0" w:firstLine="0"/>
              <w:jc w:val="left"/>
              <w:rPr>
                <w:sz w:val="22"/>
              </w:rPr>
            </w:pPr>
            <w:r w:rsidRPr="00FA1AB6">
              <w:rPr>
                <w:sz w:val="22"/>
              </w:rPr>
              <w:t>Внебюджетные фонды</w:t>
            </w:r>
          </w:p>
        </w:tc>
        <w:tc>
          <w:tcPr>
            <w:tcW w:w="1134" w:type="dxa"/>
          </w:tcPr>
          <w:p w14:paraId="15524D24" w14:textId="77777777" w:rsidR="00760883" w:rsidRPr="00FA1AB6" w:rsidRDefault="00760883" w:rsidP="00760883">
            <w:pPr>
              <w:tabs>
                <w:tab w:val="left" w:pos="887"/>
              </w:tabs>
              <w:jc w:val="left"/>
              <w:rPr>
                <w:sz w:val="22"/>
              </w:rPr>
            </w:pPr>
          </w:p>
        </w:tc>
        <w:tc>
          <w:tcPr>
            <w:tcW w:w="1276" w:type="dxa"/>
          </w:tcPr>
          <w:p w14:paraId="11660FD5" w14:textId="77777777" w:rsidR="00760883" w:rsidRPr="00FA1AB6" w:rsidRDefault="00760883" w:rsidP="00760883">
            <w:pPr>
              <w:tabs>
                <w:tab w:val="left" w:pos="887"/>
                <w:tab w:val="left" w:pos="4156"/>
              </w:tabs>
              <w:jc w:val="left"/>
              <w:rPr>
                <w:sz w:val="22"/>
              </w:rPr>
            </w:pPr>
          </w:p>
        </w:tc>
        <w:tc>
          <w:tcPr>
            <w:tcW w:w="1233" w:type="dxa"/>
          </w:tcPr>
          <w:p w14:paraId="137A293C" w14:textId="77777777" w:rsidR="00760883" w:rsidRPr="00FA1AB6" w:rsidRDefault="00760883" w:rsidP="00760883">
            <w:pPr>
              <w:tabs>
                <w:tab w:val="left" w:pos="887"/>
                <w:tab w:val="left" w:pos="4156"/>
              </w:tabs>
              <w:jc w:val="left"/>
              <w:rPr>
                <w:sz w:val="22"/>
              </w:rPr>
            </w:pPr>
          </w:p>
        </w:tc>
      </w:tr>
    </w:tbl>
    <w:p w14:paraId="6BFC0B4D" w14:textId="17B37B13" w:rsidR="00B50560" w:rsidRDefault="00B50560" w:rsidP="00824BDE">
      <w:pPr>
        <w:ind w:right="54" w:firstLine="0"/>
        <w:rPr>
          <w:sz w:val="22"/>
        </w:rPr>
      </w:pPr>
    </w:p>
    <w:p w14:paraId="5B854617" w14:textId="22DED76B" w:rsidR="000A4AD4" w:rsidRDefault="000A4AD4" w:rsidP="00824BDE">
      <w:pPr>
        <w:ind w:right="54" w:firstLine="0"/>
        <w:rPr>
          <w:sz w:val="22"/>
        </w:rPr>
      </w:pPr>
    </w:p>
    <w:p w14:paraId="59FAEF66" w14:textId="0ABEF97E" w:rsidR="000A4AD4" w:rsidRDefault="000A4AD4" w:rsidP="00824BDE">
      <w:pPr>
        <w:ind w:right="54" w:firstLine="0"/>
        <w:rPr>
          <w:sz w:val="22"/>
        </w:rPr>
      </w:pPr>
    </w:p>
    <w:p w14:paraId="5B761DA7" w14:textId="5D5C896D" w:rsidR="000A4AD4" w:rsidRDefault="000A4AD4" w:rsidP="00824BDE">
      <w:pPr>
        <w:ind w:right="54" w:firstLine="0"/>
        <w:rPr>
          <w:sz w:val="22"/>
        </w:rPr>
      </w:pPr>
    </w:p>
    <w:p w14:paraId="4210FACE" w14:textId="2072935E" w:rsidR="000A4AD4" w:rsidRDefault="000A4AD4" w:rsidP="00824BDE">
      <w:pPr>
        <w:ind w:right="54" w:firstLine="0"/>
        <w:rPr>
          <w:sz w:val="22"/>
        </w:rPr>
      </w:pPr>
    </w:p>
    <w:p w14:paraId="668C5184" w14:textId="30202306" w:rsidR="000A4AD4" w:rsidRDefault="000A4AD4" w:rsidP="00824BDE">
      <w:pPr>
        <w:ind w:right="54" w:firstLine="0"/>
        <w:rPr>
          <w:sz w:val="22"/>
        </w:rPr>
      </w:pPr>
    </w:p>
    <w:p w14:paraId="5BEC7080" w14:textId="18A4B7BE" w:rsidR="000A4AD4" w:rsidRDefault="000A4AD4" w:rsidP="00824BDE">
      <w:pPr>
        <w:ind w:right="54" w:firstLine="0"/>
        <w:rPr>
          <w:sz w:val="22"/>
        </w:rPr>
      </w:pPr>
    </w:p>
    <w:p w14:paraId="14F7350F" w14:textId="77777777" w:rsidR="000A4AD4" w:rsidRDefault="000A4AD4" w:rsidP="000A4AD4">
      <w:pPr>
        <w:tabs>
          <w:tab w:val="left" w:pos="9079"/>
        </w:tabs>
        <w:spacing w:after="0" w:line="216" w:lineRule="auto"/>
        <w:rPr>
          <w:b/>
          <w:bCs/>
          <w:i/>
          <w:iCs/>
        </w:rPr>
      </w:pPr>
      <w:r w:rsidRPr="00BB20FE">
        <w:rPr>
          <w:b/>
          <w:bCs/>
          <w:i/>
          <w:iCs/>
        </w:rPr>
        <w:t>Глава МА Орлиновского МО</w:t>
      </w:r>
    </w:p>
    <w:p w14:paraId="6ABB4BAD" w14:textId="7ED8DA39" w:rsidR="000A4AD4" w:rsidRPr="00BB20FE" w:rsidRDefault="000A4AD4" w:rsidP="000A4AD4">
      <w:pPr>
        <w:tabs>
          <w:tab w:val="left" w:pos="9079"/>
        </w:tabs>
        <w:spacing w:after="0" w:line="216" w:lineRule="auto"/>
        <w:rPr>
          <w:b/>
          <w:bCs/>
          <w:i/>
          <w:iCs/>
        </w:rPr>
      </w:pPr>
      <w:r>
        <w:rPr>
          <w:b/>
          <w:bCs/>
          <w:i/>
          <w:iCs/>
        </w:rPr>
        <w:t xml:space="preserve">      города </w:t>
      </w:r>
      <w:r w:rsidRPr="00BB20FE">
        <w:rPr>
          <w:b/>
          <w:bCs/>
          <w:i/>
          <w:iCs/>
        </w:rPr>
        <w:t xml:space="preserve">Севастополя                                                 </w:t>
      </w:r>
      <w:r>
        <w:rPr>
          <w:b/>
          <w:bCs/>
          <w:i/>
          <w:iCs/>
        </w:rPr>
        <w:t xml:space="preserve">                                                                      </w:t>
      </w:r>
      <w:r w:rsidRPr="00BB20FE">
        <w:rPr>
          <w:b/>
          <w:bCs/>
          <w:i/>
          <w:iCs/>
        </w:rPr>
        <w:t xml:space="preserve">   А.И. Богуш </w:t>
      </w:r>
    </w:p>
    <w:p w14:paraId="0229B451" w14:textId="77777777" w:rsidR="000A4AD4" w:rsidRPr="00FA1AB6" w:rsidRDefault="000A4AD4" w:rsidP="00824BDE">
      <w:pPr>
        <w:ind w:right="54" w:firstLine="0"/>
        <w:rPr>
          <w:sz w:val="22"/>
        </w:rPr>
      </w:pPr>
    </w:p>
    <w:sectPr w:rsidR="000A4AD4" w:rsidRPr="00FA1AB6" w:rsidSect="00FC3059">
      <w:pgSz w:w="16838" w:h="11906" w:orient="landscape"/>
      <w:pgMar w:top="1135" w:right="1103" w:bottom="849"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13E4" w14:textId="77777777" w:rsidR="00A62DCA" w:rsidRDefault="00A62DCA">
      <w:pPr>
        <w:spacing w:after="0" w:line="240" w:lineRule="auto"/>
      </w:pPr>
      <w:r>
        <w:separator/>
      </w:r>
    </w:p>
  </w:endnote>
  <w:endnote w:type="continuationSeparator" w:id="0">
    <w:p w14:paraId="36AEB7F7" w14:textId="77777777" w:rsidR="00A62DCA" w:rsidRDefault="00A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A333" w14:textId="77777777" w:rsidR="00A62DCA" w:rsidRDefault="00A62DCA">
      <w:pPr>
        <w:spacing w:after="0" w:line="240" w:lineRule="auto"/>
      </w:pPr>
      <w:r>
        <w:separator/>
      </w:r>
    </w:p>
  </w:footnote>
  <w:footnote w:type="continuationSeparator" w:id="0">
    <w:p w14:paraId="1FA14028" w14:textId="77777777" w:rsidR="00A62DCA" w:rsidRDefault="00A6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0F1B8" w14:textId="7EE9F828" w:rsidR="001655F6" w:rsidRDefault="001655F6">
    <w:pPr>
      <w:rPr>
        <w:sz w:val="2"/>
        <w:szCs w:val="2"/>
      </w:rPr>
    </w:pPr>
    <w:r>
      <w:rPr>
        <w:noProof/>
      </w:rPr>
      <mc:AlternateContent>
        <mc:Choice Requires="wps">
          <w:drawing>
            <wp:anchor distT="0" distB="0" distL="63500" distR="63500" simplePos="0" relativeHeight="251659264" behindDoc="1" locked="0" layoutInCell="1" allowOverlap="1" wp14:anchorId="45113A05" wp14:editId="40EBB6D2">
              <wp:simplePos x="0" y="0"/>
              <wp:positionH relativeFrom="page">
                <wp:posOffset>6997700</wp:posOffset>
              </wp:positionH>
              <wp:positionV relativeFrom="page">
                <wp:posOffset>492125</wp:posOffset>
              </wp:positionV>
              <wp:extent cx="60960" cy="13843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6A6F" w14:textId="77777777" w:rsidR="001655F6" w:rsidRDefault="001655F6">
                          <w:r>
                            <w:rPr>
                              <w:rFonts w:eastAsia="Calibri"/>
                              <w:color w:val="auto"/>
                              <w:sz w:val="24"/>
                              <w:szCs w:val="24"/>
                            </w:rPr>
                            <w:fldChar w:fldCharType="begin"/>
                          </w:r>
                          <w:r>
                            <w:instrText xml:space="preserve"> PAGE \* MERGEFORMAT </w:instrText>
                          </w:r>
                          <w:r>
                            <w:rPr>
                              <w:rFonts w:eastAsia="Calibri"/>
                              <w:color w:val="auto"/>
                              <w:sz w:val="24"/>
                              <w:szCs w:val="24"/>
                            </w:rPr>
                            <w:fldChar w:fldCharType="separate"/>
                          </w:r>
                          <w:r w:rsidR="00B82969" w:rsidRPr="00B82969">
                            <w:rPr>
                              <w:rStyle w:val="a4"/>
                              <w:rFonts w:eastAsia="Calibri"/>
                              <w:noProof/>
                            </w:rPr>
                            <w:t>15</w:t>
                          </w:r>
                          <w:r>
                            <w:rPr>
                              <w:rStyle w:val="a4"/>
                              <w:rFonts w:eastAsia="Calibri"/>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113A05" id="_x0000_t202" coordsize="21600,21600" o:spt="202" path="m,l,21600r21600,l21600,xe">
              <v:stroke joinstyle="miter"/>
              <v:path gradientshapeok="t" o:connecttype="rect"/>
            </v:shapetype>
            <v:shape id="Надпись 3" o:spid="_x0000_s1026" type="#_x0000_t202" style="position:absolute;left:0;text-align:left;margin-left:551pt;margin-top:38.7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" filled="f" stroked="f">
              <v:textbox style="mso-fit-shape-to-text:t" inset="0,0,0,0">
                <w:txbxContent>
                  <w:p w14:paraId="2DD16A6F" w14:textId="77777777" w:rsidR="001655F6" w:rsidRDefault="001655F6">
                    <w:r>
                      <w:rPr>
                        <w:rFonts w:eastAsia="Calibri"/>
                        <w:color w:val="auto"/>
                        <w:sz w:val="24"/>
                        <w:szCs w:val="24"/>
                      </w:rPr>
                      <w:fldChar w:fldCharType="begin"/>
                    </w:r>
                    <w:r>
                      <w:instrText xml:space="preserve"> PAGE \* MERGEFORMAT </w:instrText>
                    </w:r>
                    <w:r>
                      <w:rPr>
                        <w:rFonts w:eastAsia="Calibri"/>
                        <w:color w:val="auto"/>
                        <w:sz w:val="24"/>
                        <w:szCs w:val="24"/>
                      </w:rPr>
                      <w:fldChar w:fldCharType="separate"/>
                    </w:r>
                    <w:r w:rsidR="00B82969" w:rsidRPr="00B82969">
                      <w:rPr>
                        <w:rStyle w:val="a4"/>
                        <w:rFonts w:eastAsia="Calibri"/>
                        <w:noProof/>
                      </w:rPr>
                      <w:t>15</w:t>
                    </w:r>
                    <w:r>
                      <w:rPr>
                        <w:rStyle w:val="a4"/>
                        <w:rFonts w:eastAsia="Calibri"/>
                        <w:b w:val="0"/>
                        <w:bCs w:val="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4AE0"/>
    <w:lvl w:ilvl="0" w:tplc="A3626D54">
      <w:start w:val="5"/>
      <w:numFmt w:val="decimal"/>
      <w:lvlText w:val="%1."/>
      <w:lvlJc w:val="left"/>
      <w:rPr>
        <w:rFonts w:cs="Times New Roman"/>
      </w:rPr>
    </w:lvl>
    <w:lvl w:ilvl="1" w:tplc="BBAA0118">
      <w:start w:val="1"/>
      <w:numFmt w:val="bullet"/>
      <w:lvlText w:val="В"/>
      <w:lvlJc w:val="left"/>
    </w:lvl>
    <w:lvl w:ilvl="2" w:tplc="421CB474">
      <w:start w:val="1"/>
      <w:numFmt w:val="bullet"/>
      <w:lvlText w:val=""/>
      <w:lvlJc w:val="left"/>
    </w:lvl>
    <w:lvl w:ilvl="3" w:tplc="5C1891A4">
      <w:start w:val="1"/>
      <w:numFmt w:val="bullet"/>
      <w:lvlText w:val=""/>
      <w:lvlJc w:val="left"/>
    </w:lvl>
    <w:lvl w:ilvl="4" w:tplc="D57C8200">
      <w:start w:val="1"/>
      <w:numFmt w:val="bullet"/>
      <w:lvlText w:val=""/>
      <w:lvlJc w:val="left"/>
    </w:lvl>
    <w:lvl w:ilvl="5" w:tplc="E182DF6A">
      <w:start w:val="1"/>
      <w:numFmt w:val="bullet"/>
      <w:lvlText w:val=""/>
      <w:lvlJc w:val="left"/>
    </w:lvl>
    <w:lvl w:ilvl="6" w:tplc="69EC147A">
      <w:start w:val="1"/>
      <w:numFmt w:val="bullet"/>
      <w:lvlText w:val=""/>
      <w:lvlJc w:val="left"/>
    </w:lvl>
    <w:lvl w:ilvl="7" w:tplc="CFD0D8AC">
      <w:start w:val="1"/>
      <w:numFmt w:val="bullet"/>
      <w:lvlText w:val=""/>
      <w:lvlJc w:val="left"/>
    </w:lvl>
    <w:lvl w:ilvl="8" w:tplc="B5F0694C">
      <w:start w:val="1"/>
      <w:numFmt w:val="bullet"/>
      <w:lvlText w:val=""/>
      <w:lvlJc w:val="left"/>
    </w:lvl>
  </w:abstractNum>
  <w:abstractNum w:abstractNumId="1" w15:restartNumberingAfterBreak="0">
    <w:nsid w:val="11EE0DD9"/>
    <w:multiLevelType w:val="hybridMultilevel"/>
    <w:tmpl w:val="F8DCD5BA"/>
    <w:lvl w:ilvl="0" w:tplc="DC24FA16">
      <w:start w:val="1"/>
      <w:numFmt w:val="bullet"/>
      <w:lvlText w:val="-"/>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4211DA">
      <w:start w:val="1"/>
      <w:numFmt w:val="bullet"/>
      <w:lvlText w:val="o"/>
      <w:lvlJc w:val="left"/>
      <w:pPr>
        <w:ind w:left="1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60008">
      <w:start w:val="1"/>
      <w:numFmt w:val="bullet"/>
      <w:lvlText w:val="▪"/>
      <w:lvlJc w:val="left"/>
      <w:pPr>
        <w:ind w:left="2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4AB840">
      <w:start w:val="1"/>
      <w:numFmt w:val="bullet"/>
      <w:lvlText w:val="•"/>
      <w:lvlJc w:val="left"/>
      <w:pPr>
        <w:ind w:left="2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58E726">
      <w:start w:val="1"/>
      <w:numFmt w:val="bullet"/>
      <w:lvlText w:val="o"/>
      <w:lvlJc w:val="left"/>
      <w:pPr>
        <w:ind w:left="3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DE9206">
      <w:start w:val="1"/>
      <w:numFmt w:val="bullet"/>
      <w:lvlText w:val="▪"/>
      <w:lvlJc w:val="left"/>
      <w:pPr>
        <w:ind w:left="4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764656">
      <w:start w:val="1"/>
      <w:numFmt w:val="bullet"/>
      <w:lvlText w:val="•"/>
      <w:lvlJc w:val="left"/>
      <w:pPr>
        <w:ind w:left="5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BCF522">
      <w:start w:val="1"/>
      <w:numFmt w:val="bullet"/>
      <w:lvlText w:val="o"/>
      <w:lvlJc w:val="left"/>
      <w:pPr>
        <w:ind w:left="5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8E6774">
      <w:start w:val="1"/>
      <w:numFmt w:val="bullet"/>
      <w:lvlText w:val="▪"/>
      <w:lvlJc w:val="left"/>
      <w:pPr>
        <w:ind w:left="6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0B25DC"/>
    <w:multiLevelType w:val="multilevel"/>
    <w:tmpl w:val="76143E8E"/>
    <w:lvl w:ilvl="0">
      <w:start w:val="3"/>
      <w:numFmt w:val="decimal"/>
      <w:lvlText w:val="%1."/>
      <w:lvlJc w:val="left"/>
      <w:pPr>
        <w:ind w:left="1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547BD1"/>
    <w:multiLevelType w:val="hybridMultilevel"/>
    <w:tmpl w:val="9000C8F6"/>
    <w:lvl w:ilvl="0" w:tplc="2FD09578">
      <w:start w:val="2016"/>
      <w:numFmt w:val="decimal"/>
      <w:lvlText w:val="%1"/>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0C7854">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0CD6EE">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0472A2">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A2C486">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2A2BA0">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360CF8">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EC5618">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46954C">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E3066A"/>
    <w:multiLevelType w:val="hybridMultilevel"/>
    <w:tmpl w:val="7E2A7F2E"/>
    <w:lvl w:ilvl="0" w:tplc="A40859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E5ED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0AAB5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FEFF2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08A3E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6C67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5E306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22B76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D6377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8D27816"/>
    <w:multiLevelType w:val="hybridMultilevel"/>
    <w:tmpl w:val="72EA0438"/>
    <w:lvl w:ilvl="0" w:tplc="44E0DB62">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DC7EAE">
      <w:start w:val="1"/>
      <w:numFmt w:val="lowerLetter"/>
      <w:lvlText w:val="%2"/>
      <w:lvlJc w:val="left"/>
      <w:pPr>
        <w:ind w:left="1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C2DD3A">
      <w:start w:val="1"/>
      <w:numFmt w:val="lowerRoman"/>
      <w:lvlText w:val="%3"/>
      <w:lvlJc w:val="left"/>
      <w:pPr>
        <w:ind w:left="2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06764">
      <w:start w:val="1"/>
      <w:numFmt w:val="decimal"/>
      <w:lvlText w:val="%4"/>
      <w:lvlJc w:val="left"/>
      <w:pPr>
        <w:ind w:left="2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A7CDE">
      <w:start w:val="1"/>
      <w:numFmt w:val="lowerLetter"/>
      <w:lvlText w:val="%5"/>
      <w:lvlJc w:val="left"/>
      <w:pPr>
        <w:ind w:left="3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7E1C44">
      <w:start w:val="1"/>
      <w:numFmt w:val="lowerRoman"/>
      <w:lvlText w:val="%6"/>
      <w:lvlJc w:val="left"/>
      <w:pPr>
        <w:ind w:left="4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AE68F2">
      <w:start w:val="1"/>
      <w:numFmt w:val="decimal"/>
      <w:lvlText w:val="%7"/>
      <w:lvlJc w:val="left"/>
      <w:pPr>
        <w:ind w:left="5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881712">
      <w:start w:val="1"/>
      <w:numFmt w:val="lowerLetter"/>
      <w:lvlText w:val="%8"/>
      <w:lvlJc w:val="left"/>
      <w:pPr>
        <w:ind w:left="5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28A30C">
      <w:start w:val="1"/>
      <w:numFmt w:val="lowerRoman"/>
      <w:lvlText w:val="%9"/>
      <w:lvlJc w:val="left"/>
      <w:pPr>
        <w:ind w:left="6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BC175C6"/>
    <w:multiLevelType w:val="hybridMultilevel"/>
    <w:tmpl w:val="22B4C37A"/>
    <w:lvl w:ilvl="0" w:tplc="9D6E13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6E2E4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40151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8F2E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7AC76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46A3C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225C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0A1A6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E45FE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C6C1CA0"/>
    <w:multiLevelType w:val="multilevel"/>
    <w:tmpl w:val="795C3096"/>
    <w:lvl w:ilvl="0">
      <w:start w:val="1"/>
      <w:numFmt w:val="decimal"/>
      <w:lvlText w:val="%1."/>
      <w:lvlJc w:val="left"/>
      <w:pPr>
        <w:ind w:left="644"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8" w15:restartNumberingAfterBreak="0">
    <w:nsid w:val="54917F20"/>
    <w:multiLevelType w:val="hybridMultilevel"/>
    <w:tmpl w:val="9DAE87C6"/>
    <w:lvl w:ilvl="0" w:tplc="34F28512">
      <w:start w:val="2"/>
      <w:numFmt w:val="decimal"/>
      <w:lvlText w:val="%1."/>
      <w:lvlJc w:val="left"/>
      <w:pPr>
        <w:ind w:left="21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BE8B3CE">
      <w:start w:val="1"/>
      <w:numFmt w:val="lowerLetter"/>
      <w:lvlText w:val="%2"/>
      <w:lvlJc w:val="left"/>
      <w:pPr>
        <w:ind w:left="16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A0A8E6">
      <w:start w:val="1"/>
      <w:numFmt w:val="lowerRoman"/>
      <w:lvlText w:val="%3"/>
      <w:lvlJc w:val="left"/>
      <w:pPr>
        <w:ind w:left="23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04AB40">
      <w:start w:val="1"/>
      <w:numFmt w:val="decimal"/>
      <w:lvlText w:val="%4"/>
      <w:lvlJc w:val="left"/>
      <w:pPr>
        <w:ind w:left="30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4D2EACA">
      <w:start w:val="1"/>
      <w:numFmt w:val="lowerLetter"/>
      <w:lvlText w:val="%5"/>
      <w:lvlJc w:val="left"/>
      <w:pPr>
        <w:ind w:left="38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28BF46">
      <w:start w:val="1"/>
      <w:numFmt w:val="lowerRoman"/>
      <w:lvlText w:val="%6"/>
      <w:lvlJc w:val="left"/>
      <w:pPr>
        <w:ind w:left="453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560A380">
      <w:start w:val="1"/>
      <w:numFmt w:val="decimal"/>
      <w:lvlText w:val="%7"/>
      <w:lvlJc w:val="left"/>
      <w:pPr>
        <w:ind w:left="52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D3479FE">
      <w:start w:val="1"/>
      <w:numFmt w:val="lowerLetter"/>
      <w:lvlText w:val="%8"/>
      <w:lvlJc w:val="left"/>
      <w:pPr>
        <w:ind w:left="597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5FCAA7E">
      <w:start w:val="1"/>
      <w:numFmt w:val="lowerRoman"/>
      <w:lvlText w:val="%9"/>
      <w:lvlJc w:val="left"/>
      <w:pPr>
        <w:ind w:left="66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6A30203"/>
    <w:multiLevelType w:val="hybridMultilevel"/>
    <w:tmpl w:val="AC663ED0"/>
    <w:lvl w:ilvl="0" w:tplc="298A0A8C">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3A67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8851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DAA4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2678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AA5B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9449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4477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7A71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B9F2473"/>
    <w:multiLevelType w:val="multilevel"/>
    <w:tmpl w:val="795C3096"/>
    <w:lvl w:ilvl="0">
      <w:start w:val="1"/>
      <w:numFmt w:val="decimal"/>
      <w:lvlText w:val="%1."/>
      <w:lvlJc w:val="left"/>
      <w:pPr>
        <w:ind w:left="644"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11" w15:restartNumberingAfterBreak="0">
    <w:nsid w:val="5DDA3A78"/>
    <w:multiLevelType w:val="multilevel"/>
    <w:tmpl w:val="795C3096"/>
    <w:lvl w:ilvl="0">
      <w:start w:val="1"/>
      <w:numFmt w:val="decimal"/>
      <w:lvlText w:val="%1."/>
      <w:lvlJc w:val="left"/>
      <w:pPr>
        <w:ind w:left="644"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364" w:hanging="108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1724" w:hanging="1440"/>
      </w:pPr>
      <w:rPr>
        <w:rFonts w:cs="Times New Roman" w:hint="default"/>
      </w:rPr>
    </w:lvl>
  </w:abstractNum>
  <w:abstractNum w:abstractNumId="12" w15:restartNumberingAfterBreak="0">
    <w:nsid w:val="677258F9"/>
    <w:multiLevelType w:val="hybridMultilevel"/>
    <w:tmpl w:val="3FE83362"/>
    <w:lvl w:ilvl="0" w:tplc="B98A961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A8231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48EB8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2E0C8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F6ED7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699D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DCBF2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4258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54F8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0D67FD4"/>
    <w:multiLevelType w:val="hybridMultilevel"/>
    <w:tmpl w:val="46A80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660B5D"/>
    <w:multiLevelType w:val="hybridMultilevel"/>
    <w:tmpl w:val="64989C3C"/>
    <w:lvl w:ilvl="0" w:tplc="31D6542C">
      <w:start w:val="2016"/>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BCAF9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707A5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BAD79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18300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8EB604">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847BA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EA18F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54C55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
  </w:num>
  <w:num w:numId="3">
    <w:abstractNumId w:val="2"/>
  </w:num>
  <w:num w:numId="4">
    <w:abstractNumId w:val="3"/>
  </w:num>
  <w:num w:numId="5">
    <w:abstractNumId w:val="5"/>
  </w:num>
  <w:num w:numId="6">
    <w:abstractNumId w:val="8"/>
  </w:num>
  <w:num w:numId="7">
    <w:abstractNumId w:val="4"/>
  </w:num>
  <w:num w:numId="8">
    <w:abstractNumId w:val="6"/>
  </w:num>
  <w:num w:numId="9">
    <w:abstractNumId w:val="12"/>
  </w:num>
  <w:num w:numId="10">
    <w:abstractNumId w:val="14"/>
  </w:num>
  <w:num w:numId="11">
    <w:abstractNumId w:val="0"/>
  </w:num>
  <w:num w:numId="12">
    <w:abstractNumId w:val="10"/>
  </w:num>
  <w:num w:numId="13">
    <w:abstractNumId w:val="11"/>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25"/>
    <w:rsid w:val="000000A3"/>
    <w:rsid w:val="000144FB"/>
    <w:rsid w:val="00016233"/>
    <w:rsid w:val="00022B97"/>
    <w:rsid w:val="00094DC5"/>
    <w:rsid w:val="000A4AD4"/>
    <w:rsid w:val="000B1693"/>
    <w:rsid w:val="000B3EA7"/>
    <w:rsid w:val="000E64D2"/>
    <w:rsid w:val="001041B1"/>
    <w:rsid w:val="00106394"/>
    <w:rsid w:val="00111C76"/>
    <w:rsid w:val="00115DD3"/>
    <w:rsid w:val="0011799A"/>
    <w:rsid w:val="0012398A"/>
    <w:rsid w:val="0014439B"/>
    <w:rsid w:val="00144FA3"/>
    <w:rsid w:val="00152506"/>
    <w:rsid w:val="001655F6"/>
    <w:rsid w:val="00173DCA"/>
    <w:rsid w:val="00194753"/>
    <w:rsid w:val="001A315E"/>
    <w:rsid w:val="001A5B29"/>
    <w:rsid w:val="001A60DD"/>
    <w:rsid w:val="001C25C7"/>
    <w:rsid w:val="00202E90"/>
    <w:rsid w:val="00211A53"/>
    <w:rsid w:val="002133C4"/>
    <w:rsid w:val="00223902"/>
    <w:rsid w:val="00225211"/>
    <w:rsid w:val="0022528B"/>
    <w:rsid w:val="0027355E"/>
    <w:rsid w:val="002745AF"/>
    <w:rsid w:val="002755E4"/>
    <w:rsid w:val="00284BDE"/>
    <w:rsid w:val="002938E0"/>
    <w:rsid w:val="00296824"/>
    <w:rsid w:val="002A33DF"/>
    <w:rsid w:val="002A5A29"/>
    <w:rsid w:val="002C6507"/>
    <w:rsid w:val="002D3859"/>
    <w:rsid w:val="002D6C44"/>
    <w:rsid w:val="00317FA7"/>
    <w:rsid w:val="0032531E"/>
    <w:rsid w:val="0032789C"/>
    <w:rsid w:val="00334E08"/>
    <w:rsid w:val="00344F43"/>
    <w:rsid w:val="00356573"/>
    <w:rsid w:val="003A048A"/>
    <w:rsid w:val="003F1C25"/>
    <w:rsid w:val="00414285"/>
    <w:rsid w:val="0041496F"/>
    <w:rsid w:val="00437C79"/>
    <w:rsid w:val="00440BA2"/>
    <w:rsid w:val="004454ED"/>
    <w:rsid w:val="004552DE"/>
    <w:rsid w:val="00462FBF"/>
    <w:rsid w:val="00473B04"/>
    <w:rsid w:val="00481780"/>
    <w:rsid w:val="004A3F49"/>
    <w:rsid w:val="004B232D"/>
    <w:rsid w:val="004D0D1C"/>
    <w:rsid w:val="004E01CF"/>
    <w:rsid w:val="005020F4"/>
    <w:rsid w:val="005037DE"/>
    <w:rsid w:val="00504B34"/>
    <w:rsid w:val="005063EA"/>
    <w:rsid w:val="00513C02"/>
    <w:rsid w:val="00521630"/>
    <w:rsid w:val="00545DDE"/>
    <w:rsid w:val="00553580"/>
    <w:rsid w:val="00573471"/>
    <w:rsid w:val="00581867"/>
    <w:rsid w:val="00594E01"/>
    <w:rsid w:val="005A40F1"/>
    <w:rsid w:val="005D7152"/>
    <w:rsid w:val="005E1BA5"/>
    <w:rsid w:val="005F5922"/>
    <w:rsid w:val="00613B53"/>
    <w:rsid w:val="00630C19"/>
    <w:rsid w:val="006701F6"/>
    <w:rsid w:val="006715F1"/>
    <w:rsid w:val="00677B0A"/>
    <w:rsid w:val="00694188"/>
    <w:rsid w:val="006B1C7C"/>
    <w:rsid w:val="006D28EA"/>
    <w:rsid w:val="006E3B4A"/>
    <w:rsid w:val="007033CC"/>
    <w:rsid w:val="00705DD6"/>
    <w:rsid w:val="0072006A"/>
    <w:rsid w:val="00722439"/>
    <w:rsid w:val="00727E9E"/>
    <w:rsid w:val="00743EC8"/>
    <w:rsid w:val="00744A99"/>
    <w:rsid w:val="00755E40"/>
    <w:rsid w:val="00760883"/>
    <w:rsid w:val="00762F25"/>
    <w:rsid w:val="0077036C"/>
    <w:rsid w:val="00796F36"/>
    <w:rsid w:val="007B0B99"/>
    <w:rsid w:val="007C25BD"/>
    <w:rsid w:val="007C64B3"/>
    <w:rsid w:val="007C78EF"/>
    <w:rsid w:val="007D7502"/>
    <w:rsid w:val="007E786C"/>
    <w:rsid w:val="00812A67"/>
    <w:rsid w:val="00812C87"/>
    <w:rsid w:val="00824BDE"/>
    <w:rsid w:val="00853B1C"/>
    <w:rsid w:val="00857BF1"/>
    <w:rsid w:val="0088156C"/>
    <w:rsid w:val="008A0307"/>
    <w:rsid w:val="008A233D"/>
    <w:rsid w:val="008A501B"/>
    <w:rsid w:val="008B61E0"/>
    <w:rsid w:val="008B67A1"/>
    <w:rsid w:val="008D0BAE"/>
    <w:rsid w:val="008D2900"/>
    <w:rsid w:val="00912CDB"/>
    <w:rsid w:val="00921903"/>
    <w:rsid w:val="00921A97"/>
    <w:rsid w:val="00923C73"/>
    <w:rsid w:val="009634CC"/>
    <w:rsid w:val="00972144"/>
    <w:rsid w:val="009841B0"/>
    <w:rsid w:val="0099242B"/>
    <w:rsid w:val="009A5494"/>
    <w:rsid w:val="009B439C"/>
    <w:rsid w:val="009B5D95"/>
    <w:rsid w:val="009B64BB"/>
    <w:rsid w:val="009C2C0D"/>
    <w:rsid w:val="009C3A30"/>
    <w:rsid w:val="009F72CC"/>
    <w:rsid w:val="00A03535"/>
    <w:rsid w:val="00A05B5B"/>
    <w:rsid w:val="00A141EE"/>
    <w:rsid w:val="00A14F76"/>
    <w:rsid w:val="00A15ADD"/>
    <w:rsid w:val="00A215AF"/>
    <w:rsid w:val="00A37F77"/>
    <w:rsid w:val="00A62DCA"/>
    <w:rsid w:val="00A82747"/>
    <w:rsid w:val="00AA01EC"/>
    <w:rsid w:val="00AA327F"/>
    <w:rsid w:val="00AC7B2F"/>
    <w:rsid w:val="00AE7547"/>
    <w:rsid w:val="00B05D5D"/>
    <w:rsid w:val="00B1244D"/>
    <w:rsid w:val="00B46316"/>
    <w:rsid w:val="00B50560"/>
    <w:rsid w:val="00B50E22"/>
    <w:rsid w:val="00B54901"/>
    <w:rsid w:val="00B71116"/>
    <w:rsid w:val="00B82969"/>
    <w:rsid w:val="00B84963"/>
    <w:rsid w:val="00B92548"/>
    <w:rsid w:val="00BA4355"/>
    <w:rsid w:val="00BB4AA8"/>
    <w:rsid w:val="00BD1DC3"/>
    <w:rsid w:val="00BD4F24"/>
    <w:rsid w:val="00BF08E4"/>
    <w:rsid w:val="00C21C18"/>
    <w:rsid w:val="00C33296"/>
    <w:rsid w:val="00C357DF"/>
    <w:rsid w:val="00C4134F"/>
    <w:rsid w:val="00C429EC"/>
    <w:rsid w:val="00C537D1"/>
    <w:rsid w:val="00C632F1"/>
    <w:rsid w:val="00C72DA5"/>
    <w:rsid w:val="00C8634B"/>
    <w:rsid w:val="00C9065E"/>
    <w:rsid w:val="00C95B51"/>
    <w:rsid w:val="00CA30C8"/>
    <w:rsid w:val="00CB0A68"/>
    <w:rsid w:val="00CD5C76"/>
    <w:rsid w:val="00CD7102"/>
    <w:rsid w:val="00CF39F5"/>
    <w:rsid w:val="00CF46D4"/>
    <w:rsid w:val="00D1789E"/>
    <w:rsid w:val="00D32A9F"/>
    <w:rsid w:val="00D34220"/>
    <w:rsid w:val="00D53669"/>
    <w:rsid w:val="00D75370"/>
    <w:rsid w:val="00D90F57"/>
    <w:rsid w:val="00DB40D0"/>
    <w:rsid w:val="00DE4E85"/>
    <w:rsid w:val="00DE6A59"/>
    <w:rsid w:val="00E02F4D"/>
    <w:rsid w:val="00E10BAD"/>
    <w:rsid w:val="00E30A9B"/>
    <w:rsid w:val="00E40958"/>
    <w:rsid w:val="00E5081A"/>
    <w:rsid w:val="00E858C3"/>
    <w:rsid w:val="00E87C8F"/>
    <w:rsid w:val="00EA5453"/>
    <w:rsid w:val="00ED1090"/>
    <w:rsid w:val="00ED10DE"/>
    <w:rsid w:val="00ED336F"/>
    <w:rsid w:val="00ED5882"/>
    <w:rsid w:val="00ED664F"/>
    <w:rsid w:val="00EE4CAA"/>
    <w:rsid w:val="00F55063"/>
    <w:rsid w:val="00F668E3"/>
    <w:rsid w:val="00F7103F"/>
    <w:rsid w:val="00F756EF"/>
    <w:rsid w:val="00F8526C"/>
    <w:rsid w:val="00F917C3"/>
    <w:rsid w:val="00FA1AB6"/>
    <w:rsid w:val="00FB5EAD"/>
    <w:rsid w:val="00FC02A8"/>
    <w:rsid w:val="00FC1A92"/>
    <w:rsid w:val="00FC3059"/>
    <w:rsid w:val="00FC5150"/>
    <w:rsid w:val="00FE64F9"/>
    <w:rsid w:val="00FF5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309A"/>
  <w15:docId w15:val="{8B6287D5-B585-4E5B-9AD7-29ECE646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AD"/>
    <w:pPr>
      <w:spacing w:after="38" w:line="248" w:lineRule="auto"/>
      <w:ind w:left="567" w:firstLine="41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503"/>
      <w:jc w:val="center"/>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pPr>
      <w:keepNext/>
      <w:keepLines/>
      <w:spacing w:after="25"/>
      <w:ind w:right="2085"/>
      <w:jc w:val="right"/>
      <w:outlineLvl w:val="1"/>
    </w:pPr>
    <w:rPr>
      <w:rFonts w:ascii="Times New Roman" w:eastAsia="Times New Roman" w:hAnsi="Times New Roman" w:cs="Times New Roman"/>
      <w:b/>
      <w:color w:val="000000"/>
      <w:sz w:val="36"/>
    </w:rPr>
  </w:style>
  <w:style w:type="paragraph" w:styleId="3">
    <w:name w:val="heading 3"/>
    <w:next w:val="a"/>
    <w:link w:val="30"/>
    <w:uiPriority w:val="9"/>
    <w:unhideWhenUsed/>
    <w:qFormat/>
    <w:pPr>
      <w:keepNext/>
      <w:keepLines/>
      <w:spacing w:after="0"/>
      <w:ind w:left="1152"/>
      <w:jc w:val="center"/>
      <w:outlineLvl w:val="2"/>
    </w:pPr>
    <w:rPr>
      <w:rFonts w:ascii="Times New Roman" w:eastAsia="Times New Roman" w:hAnsi="Times New Roman" w:cs="Times New Roman"/>
      <w:i/>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36"/>
    </w:rPr>
  </w:style>
  <w:style w:type="character" w:customStyle="1" w:styleId="30">
    <w:name w:val="Заголовок 3 Знак"/>
    <w:link w:val="3"/>
    <w:rPr>
      <w:rFonts w:ascii="Times New Roman" w:eastAsia="Times New Roman" w:hAnsi="Times New Roman" w:cs="Times New Roman"/>
      <w:i/>
      <w:color w:val="000000"/>
      <w:sz w:val="36"/>
    </w:rPr>
  </w:style>
  <w:style w:type="character" w:customStyle="1" w:styleId="10">
    <w:name w:val="Заголовок 1 Знак"/>
    <w:link w:val="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CB0A68"/>
    <w:pPr>
      <w:ind w:left="720"/>
      <w:contextualSpacing/>
    </w:pPr>
  </w:style>
  <w:style w:type="character" w:customStyle="1" w:styleId="21">
    <w:name w:val="Основной текст (2)_"/>
    <w:basedOn w:val="a0"/>
    <w:link w:val="22"/>
    <w:rsid w:val="00727E9E"/>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27E9E"/>
    <w:pPr>
      <w:widowControl w:val="0"/>
      <w:shd w:val="clear" w:color="auto" w:fill="FFFFFF"/>
      <w:spacing w:before="600" w:after="360" w:line="0" w:lineRule="atLeast"/>
      <w:ind w:left="0" w:firstLine="0"/>
      <w:jc w:val="left"/>
    </w:pPr>
    <w:rPr>
      <w:color w:val="auto"/>
      <w:szCs w:val="28"/>
    </w:rPr>
  </w:style>
  <w:style w:type="character" w:customStyle="1" w:styleId="a4">
    <w:name w:val="Колонтитул"/>
    <w:basedOn w:val="a0"/>
    <w:rsid w:val="00727E9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table" w:styleId="a5">
    <w:name w:val="Table Grid"/>
    <w:basedOn w:val="a1"/>
    <w:uiPriority w:val="39"/>
    <w:rsid w:val="00BF08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85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8526C"/>
    <w:rPr>
      <w:rFonts w:ascii="Segoe UI" w:eastAsia="Times New Roman" w:hAnsi="Segoe UI" w:cs="Segoe UI"/>
      <w:color w:val="000000"/>
      <w:sz w:val="18"/>
      <w:szCs w:val="18"/>
    </w:rPr>
  </w:style>
  <w:style w:type="paragraph" w:customStyle="1" w:styleId="ConsPlusTitle">
    <w:name w:val="ConsPlusTitle"/>
    <w:rsid w:val="007C64B3"/>
    <w:pPr>
      <w:widowControl w:val="0"/>
      <w:autoSpaceDE w:val="0"/>
      <w:autoSpaceDN w:val="0"/>
      <w:adjustRightInd w:val="0"/>
      <w:spacing w:after="0" w:line="240" w:lineRule="auto"/>
    </w:pPr>
    <w:rPr>
      <w:rFonts w:ascii="Times New Roman" w:eastAsia="Times New Roman" w:hAnsi="Times New Roman" w:cs="Times New Roman"/>
      <w:b/>
      <w:bCs/>
      <w:sz w:val="36"/>
      <w:szCs w:val="36"/>
    </w:rPr>
  </w:style>
  <w:style w:type="paragraph" w:styleId="a8">
    <w:name w:val="No Spacing"/>
    <w:uiPriority w:val="1"/>
    <w:qFormat/>
    <w:rsid w:val="0012398A"/>
    <w:pPr>
      <w:spacing w:after="0" w:line="240" w:lineRule="auto"/>
    </w:pPr>
    <w:rPr>
      <w:rFonts w:ascii="Calibri" w:eastAsia="Times New Roman" w:hAnsi="Calibri" w:cs="Times New Roman"/>
    </w:rPr>
  </w:style>
  <w:style w:type="paragraph" w:styleId="a9">
    <w:name w:val="header"/>
    <w:basedOn w:val="a"/>
    <w:link w:val="aa"/>
    <w:uiPriority w:val="99"/>
    <w:unhideWhenUsed/>
    <w:rsid w:val="002252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25211"/>
    <w:rPr>
      <w:rFonts w:ascii="Times New Roman" w:eastAsia="Times New Roman" w:hAnsi="Times New Roman" w:cs="Times New Roman"/>
      <w:color w:val="000000"/>
      <w:sz w:val="28"/>
    </w:rPr>
  </w:style>
  <w:style w:type="paragraph" w:styleId="ab">
    <w:name w:val="footer"/>
    <w:basedOn w:val="a"/>
    <w:link w:val="ac"/>
    <w:uiPriority w:val="99"/>
    <w:unhideWhenUsed/>
    <w:rsid w:val="002252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521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6348">
      <w:bodyDiv w:val="1"/>
      <w:marLeft w:val="0"/>
      <w:marRight w:val="0"/>
      <w:marTop w:val="0"/>
      <w:marBottom w:val="0"/>
      <w:divBdr>
        <w:top w:val="none" w:sz="0" w:space="0" w:color="auto"/>
        <w:left w:val="none" w:sz="0" w:space="0" w:color="auto"/>
        <w:bottom w:val="none" w:sz="0" w:space="0" w:color="auto"/>
        <w:right w:val="none" w:sz="0" w:space="0" w:color="auto"/>
      </w:divBdr>
    </w:div>
    <w:div w:id="1441141407">
      <w:bodyDiv w:val="1"/>
      <w:marLeft w:val="0"/>
      <w:marRight w:val="0"/>
      <w:marTop w:val="0"/>
      <w:marBottom w:val="0"/>
      <w:divBdr>
        <w:top w:val="none" w:sz="0" w:space="0" w:color="auto"/>
        <w:left w:val="none" w:sz="0" w:space="0" w:color="auto"/>
        <w:bottom w:val="none" w:sz="0" w:space="0" w:color="auto"/>
        <w:right w:val="none" w:sz="0" w:space="0" w:color="auto"/>
      </w:divBdr>
    </w:div>
    <w:div w:id="1828742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7420;fld=134;dst=1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45EC-5C97-4814-B022-2743D8DB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4628</Words>
  <Characters>26384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Пользователь</cp:lastModifiedBy>
  <cp:revision>4</cp:revision>
  <cp:lastPrinted>2024-12-10T07:23:00Z</cp:lastPrinted>
  <dcterms:created xsi:type="dcterms:W3CDTF">2024-12-10T07:58:00Z</dcterms:created>
  <dcterms:modified xsi:type="dcterms:W3CDTF">2025-04-14T14:19:00Z</dcterms:modified>
</cp:coreProperties>
</file>